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5D69B0">
        <w:rPr>
          <w:bCs/>
          <w:color w:val="000000"/>
          <w:sz w:val="24"/>
          <w:szCs w:val="24"/>
        </w:rPr>
        <w:t>по видам локомотивной тяги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A8" w:rsidRDefault="00B267A8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lastRenderedPageBreak/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2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(по видам локомотивной тяги)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627D86" w:rsidRPr="00C24068" w:rsidRDefault="00C24068" w:rsidP="00C24068">
      <w:pPr>
        <w:autoSpaceDE w:val="0"/>
        <w:autoSpaceDN w:val="0"/>
        <w:adjustRightInd w:val="0"/>
        <w:spacing w:line="240" w:lineRule="auto"/>
        <w:jc w:val="both"/>
        <w:rPr>
          <w:rStyle w:val="21"/>
          <w:rFonts w:eastAsiaTheme="minorEastAsia"/>
          <w:sz w:val="24"/>
          <w:szCs w:val="24"/>
          <w:shd w:val="clear" w:color="auto" w:fill="auto"/>
          <w:lang w:eastAsia="ru-RU"/>
        </w:rPr>
      </w:pPr>
      <w:r>
        <w:rPr>
          <w:rStyle w:val="21"/>
          <w:color w:val="000000"/>
          <w:sz w:val="24"/>
          <w:szCs w:val="24"/>
        </w:rPr>
        <w:t xml:space="preserve">- </w:t>
      </w:r>
      <w:r w:rsidRPr="00C240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 w:rsidRPr="003E229C">
        <w:rPr>
          <w:rStyle w:val="21"/>
          <w:color w:val="000000"/>
        </w:rPr>
        <w:t>Обучающийся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>1.3. 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r w:rsidR="005D69B0" w:rsidRPr="00F8779B">
        <w:rPr>
          <w:rStyle w:val="2"/>
          <w:b/>
          <w:color w:val="000000"/>
          <w:sz w:val="24"/>
          <w:szCs w:val="24"/>
        </w:rPr>
        <w:t>вводно-ознакомительная)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(вводная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0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B0" w:rsidRPr="001B4F5A" w:rsidRDefault="001B4F5A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1.1. Эксплуатировать железнодорожный подвижной состав (по видам подвижного состава).</w:t>
            </w: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4" w:name="l126"/>
            <w:bookmarkEnd w:id="4"/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5" w:name="l127"/>
            <w:bookmarkEnd w:id="5"/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>
        <w:rPr>
          <w:rStyle w:val="21"/>
          <w:b w:val="0"/>
          <w:bCs w:val="0"/>
          <w:sz w:val="24"/>
          <w:szCs w:val="24"/>
        </w:rPr>
        <w:t>- 3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1B4F5A">
      <w:pPr>
        <w:pStyle w:val="20"/>
        <w:tabs>
          <w:tab w:val="left" w:pos="1431"/>
        </w:tabs>
        <w:spacing w:before="0" w:after="0" w:line="240" w:lineRule="auto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4F5A" w:rsidRDefault="001B4F5A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4F5A" w:rsidRDefault="001B4F5A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lastRenderedPageBreak/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C24068" w:rsidRPr="00C24068" w:rsidRDefault="00166E8A" w:rsidP="00C240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6E8A">
        <w:rPr>
          <w:rStyle w:val="2"/>
          <w:sz w:val="24"/>
          <w:szCs w:val="24"/>
        </w:rPr>
        <w:t xml:space="preserve">ПМ. 01 </w:t>
      </w:r>
      <w:r w:rsidR="00C24068" w:rsidRPr="00C240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(вводно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1B4F5A" w:rsidRDefault="001B4F5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1B4F5A" w:rsidRDefault="001B4F5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1B4F5A" w:rsidRDefault="001B4F5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562"/>
        <w:gridCol w:w="1654"/>
        <w:gridCol w:w="770"/>
        <w:gridCol w:w="528"/>
        <w:gridCol w:w="1541"/>
        <w:gridCol w:w="911"/>
        <w:gridCol w:w="1748"/>
      </w:tblGrid>
      <w:tr w:rsidR="00166E8A" w:rsidRPr="001936FB" w:rsidTr="008B2381">
        <w:tc>
          <w:tcPr>
            <w:tcW w:w="448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52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8B2381">
        <w:trPr>
          <w:trHeight w:val="1131"/>
        </w:trPr>
        <w:tc>
          <w:tcPr>
            <w:tcW w:w="448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2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81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76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8B2381">
        <w:tc>
          <w:tcPr>
            <w:tcW w:w="44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8B2381">
        <w:trPr>
          <w:trHeight w:val="789"/>
        </w:trPr>
        <w:tc>
          <w:tcPr>
            <w:tcW w:w="448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2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6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805" w:type="pct"/>
            <w:vMerge w:val="restart"/>
            <w:vAlign w:val="center"/>
          </w:tcPr>
          <w:p w:rsidR="00166E8A" w:rsidRPr="001936FB" w:rsidRDefault="00166E8A" w:rsidP="008B2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  <w:r w:rsidR="008B2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предприятие по профилю специальности</w:t>
            </w:r>
          </w:p>
        </w:tc>
        <w:tc>
          <w:tcPr>
            <w:tcW w:w="476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8B2381">
        <w:tc>
          <w:tcPr>
            <w:tcW w:w="448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2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8B2381">
        <w:trPr>
          <w:trHeight w:val="1371"/>
        </w:trPr>
        <w:tc>
          <w:tcPr>
            <w:tcW w:w="448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t>Выбор запасных частей, инструментов и материалов</w:t>
            </w:r>
          </w:p>
        </w:tc>
        <w:tc>
          <w:tcPr>
            <w:tcW w:w="402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  <w:r w:rsidR="008B2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2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предприятие по профилю специальности</w:t>
            </w:r>
          </w:p>
        </w:tc>
        <w:tc>
          <w:tcPr>
            <w:tcW w:w="476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3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 инструмена</w:t>
            </w:r>
          </w:p>
        </w:tc>
      </w:tr>
      <w:tr w:rsidR="00166E8A" w:rsidRPr="001936FB" w:rsidTr="008B2381">
        <w:trPr>
          <w:trHeight w:val="571"/>
        </w:trPr>
        <w:tc>
          <w:tcPr>
            <w:tcW w:w="448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2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8B2381">
        <w:tc>
          <w:tcPr>
            <w:tcW w:w="448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ПК1.3</w:t>
            </w:r>
          </w:p>
        </w:tc>
        <w:tc>
          <w:tcPr>
            <w:tcW w:w="816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Производить </w:t>
            </w: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4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Ознакомление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2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навык, замена неисправных деталей подвижного состава</w:t>
            </w:r>
          </w:p>
        </w:tc>
      </w:tr>
      <w:tr w:rsidR="00166E8A" w:rsidRPr="001936FB" w:rsidTr="008B2381">
        <w:trPr>
          <w:trHeight w:val="2145"/>
        </w:trPr>
        <w:tc>
          <w:tcPr>
            <w:tcW w:w="448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6" w:name="bookmark12"/>
      <w:r w:rsidRPr="001936FB">
        <w:rPr>
          <w:rStyle w:val="12"/>
          <w:color w:val="000000"/>
          <w:sz w:val="24"/>
          <w:szCs w:val="24"/>
        </w:rPr>
        <w:t>3. МАТЕРИАЛЬНО-ТЕХНИЧЕСКОЕ ОБЕСПЕЧЕНИЕ</w:t>
      </w:r>
      <w:bookmarkEnd w:id="6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</w:t>
      </w:r>
      <w:r w:rsidR="00C24068">
        <w:rPr>
          <w:sz w:val="24"/>
          <w:szCs w:val="24"/>
        </w:rPr>
        <w:t xml:space="preserve"> структурных подразделений филиалов ОАО «РЖД»</w:t>
      </w:r>
      <w:r w:rsidR="008B2381" w:rsidRPr="008B2381">
        <w:rPr>
          <w:b/>
          <w:bCs/>
          <w:sz w:val="24"/>
          <w:szCs w:val="24"/>
        </w:rPr>
        <w:t xml:space="preserve"> </w:t>
      </w:r>
      <w:r w:rsidR="008B2381" w:rsidRPr="008B2381">
        <w:rPr>
          <w:bCs/>
          <w:sz w:val="24"/>
          <w:szCs w:val="24"/>
        </w:rPr>
        <w:t>или предприяти</w:t>
      </w:r>
      <w:r w:rsidR="008B2381">
        <w:rPr>
          <w:bCs/>
          <w:sz w:val="24"/>
          <w:szCs w:val="24"/>
        </w:rPr>
        <w:t>и</w:t>
      </w:r>
      <w:r w:rsidR="008B2381" w:rsidRPr="008B2381">
        <w:rPr>
          <w:bCs/>
          <w:sz w:val="24"/>
          <w:szCs w:val="24"/>
        </w:rPr>
        <w:t xml:space="preserve"> по профилю специальности</w:t>
      </w:r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068" w:rsidRPr="00C24068" w:rsidRDefault="001936FB" w:rsidP="00C240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</w:t>
      </w:r>
      <w:r w:rsidR="00C24068" w:rsidRPr="00C240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Учебную практику УП.01.03  (вводная – ознакомительная) обучающиеся проходят на предприятиях </w:t>
      </w:r>
      <w:r w:rsidR="00C24068">
        <w:rPr>
          <w:rFonts w:ascii="Times New Roman" w:hAnsi="Times New Roman" w:cs="Times New Roman"/>
          <w:sz w:val="24"/>
          <w:szCs w:val="24"/>
        </w:rPr>
        <w:t xml:space="preserve">ОАО «РЖД» </w:t>
      </w:r>
      <w:r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r w:rsidR="00EF55D7" w:rsidRPr="001936FB">
        <w:t>)</w:t>
      </w:r>
      <w:r w:rsidRPr="001936FB">
        <w:t xml:space="preserve">практики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</w:t>
      </w:r>
      <w:r w:rsidRPr="001936FB">
        <w:lastRenderedPageBreak/>
        <w:t xml:space="preserve">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r w:rsidR="001936FB" w:rsidRPr="001936FB"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7" w:name="bookmark14"/>
      <w:r w:rsidRPr="001936FB">
        <w:rPr>
          <w:rStyle w:val="12"/>
          <w:color w:val="000000"/>
          <w:sz w:val="24"/>
          <w:szCs w:val="24"/>
        </w:rPr>
        <w:t>5. КАДРОВОЕ ОБЕСПЕЧЕНИЕ</w:t>
      </w:r>
      <w:bookmarkEnd w:id="7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8" w:name="_GoBack"/>
      <w:bookmarkEnd w:id="8"/>
      <w:r w:rsidRPr="000D6886">
        <w:rPr>
          <w:rStyle w:val="40"/>
          <w:color w:val="000000"/>
          <w:sz w:val="24"/>
          <w:szCs w:val="24"/>
        </w:rPr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 xml:space="preserve">3 - соблюдение требований </w:t>
            </w:r>
            <w:r w:rsidRPr="002A52A7">
              <w:rPr>
                <w:bCs/>
              </w:rPr>
              <w:lastRenderedPageBreak/>
              <w:t>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6"/>
                <w:sz w:val="24"/>
                <w:szCs w:val="24"/>
              </w:rPr>
              <w:t>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3 – применение  финансовой грамотности  в различных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>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</w:t>
            </w:r>
            <w:r w:rsidRPr="00AC3003">
              <w:rPr>
                <w:bCs/>
              </w:rPr>
              <w:lastRenderedPageBreak/>
              <w:t>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Проявление интереса к инновациям в области </w:t>
            </w:r>
            <w:bookmarkStart w:id="9" w:name="YANDEX_45"/>
            <w:bookmarkEnd w:id="9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10" w:name="YANDEX_46"/>
            <w:bookmarkEnd w:id="10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2 - умение пользоваться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1B4F5A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="001B4F5A"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1B4F5A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5135A7" w:rsidRPr="001B4F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B4F5A" w:rsidRPr="001B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F5A"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1B4F5A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="001B4F5A"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B3" w:rsidRDefault="000460B3" w:rsidP="00D876AD">
      <w:pPr>
        <w:spacing w:after="0" w:line="240" w:lineRule="auto"/>
      </w:pPr>
      <w:r>
        <w:separator/>
      </w:r>
    </w:p>
  </w:endnote>
  <w:endnote w:type="continuationSeparator" w:id="0">
    <w:p w:rsidR="000460B3" w:rsidRDefault="000460B3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CE0A85" w:rsidRDefault="00995D86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8B238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B3" w:rsidRDefault="000460B3" w:rsidP="00D876AD">
      <w:pPr>
        <w:spacing w:after="0" w:line="240" w:lineRule="auto"/>
      </w:pPr>
      <w:r>
        <w:separator/>
      </w:r>
    </w:p>
  </w:footnote>
  <w:footnote w:type="continuationSeparator" w:id="0">
    <w:p w:rsidR="000460B3" w:rsidRDefault="000460B3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0607E"/>
    <w:rsid w:val="00010275"/>
    <w:rsid w:val="000137D6"/>
    <w:rsid w:val="00034828"/>
    <w:rsid w:val="00043440"/>
    <w:rsid w:val="000460B3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4592"/>
    <w:rsid w:val="00166E8A"/>
    <w:rsid w:val="001872FF"/>
    <w:rsid w:val="00192DE5"/>
    <w:rsid w:val="001936FB"/>
    <w:rsid w:val="001A465E"/>
    <w:rsid w:val="001B28C5"/>
    <w:rsid w:val="001B4F5A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528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27D86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A7221"/>
    <w:rsid w:val="006B0760"/>
    <w:rsid w:val="006B0D30"/>
    <w:rsid w:val="006B3FFA"/>
    <w:rsid w:val="006B67FD"/>
    <w:rsid w:val="006C507F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759DB"/>
    <w:rsid w:val="00884089"/>
    <w:rsid w:val="00894E10"/>
    <w:rsid w:val="00894EF7"/>
    <w:rsid w:val="008A0A42"/>
    <w:rsid w:val="008A147F"/>
    <w:rsid w:val="008B2381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67A8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6278"/>
    <w:rsid w:val="00BB1EDA"/>
    <w:rsid w:val="00BB4E8D"/>
    <w:rsid w:val="00BD7876"/>
    <w:rsid w:val="00BF6988"/>
    <w:rsid w:val="00C02F80"/>
    <w:rsid w:val="00C07ECF"/>
    <w:rsid w:val="00C111C8"/>
    <w:rsid w:val="00C11B60"/>
    <w:rsid w:val="00C14E2B"/>
    <w:rsid w:val="00C20C46"/>
    <w:rsid w:val="00C21767"/>
    <w:rsid w:val="00C24068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3F2"/>
    <w:rsid w:val="00CC4B38"/>
    <w:rsid w:val="00CE0A85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306AB"/>
    <w:rsid w:val="00E405F6"/>
    <w:rsid w:val="00E4494C"/>
    <w:rsid w:val="00E46D09"/>
    <w:rsid w:val="00E56BD5"/>
    <w:rsid w:val="00E620AB"/>
    <w:rsid w:val="00E75BFB"/>
    <w:rsid w:val="00E76BC5"/>
    <w:rsid w:val="00E8445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A337B"/>
    <w:rsid w:val="00FA77F6"/>
    <w:rsid w:val="00FC07FF"/>
    <w:rsid w:val="00FC2E23"/>
    <w:rsid w:val="00FD0555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5BAE-8C58-4253-8F14-304E866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49</cp:revision>
  <cp:lastPrinted>2020-11-10T07:34:00Z</cp:lastPrinted>
  <dcterms:created xsi:type="dcterms:W3CDTF">2020-03-06T07:04:00Z</dcterms:created>
  <dcterms:modified xsi:type="dcterms:W3CDTF">2025-01-07T21:16:00Z</dcterms:modified>
</cp:coreProperties>
</file>