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F40B8B" w:rsidTr="00F40B8B">
        <w:tc>
          <w:tcPr>
            <w:tcW w:w="5204" w:type="dxa"/>
          </w:tcPr>
          <w:p w:rsidR="00F40B8B" w:rsidRDefault="00F40B8B" w:rsidP="00101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F40B8B" w:rsidRPr="0039047D" w:rsidRDefault="00F40B8B" w:rsidP="00F40B8B">
            <w:pPr>
              <w:pStyle w:val="af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F40B8B" w:rsidRDefault="00F40B8B" w:rsidP="00101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Pr="00AD6290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>Рабочая ПРОГРАММа учебной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1016B3" w:rsidRPr="001016B3" w:rsidRDefault="00B943A7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ПМ.04 </w:t>
      </w:r>
      <w:r w:rsidR="001016B3">
        <w:rPr>
          <w:rFonts w:ascii="Times New Roman" w:hAnsi="Times New Roman" w:cs="Times New Roman"/>
          <w:b/>
          <w:bCs/>
          <w:caps/>
        </w:rPr>
        <w:t>ПО ВЫПОЛНЕНИЮ РАБОТ ПО ПРОФЕССИИ СЛЕСАРЬ ПО РЕМОНТУ ПУТЕВЫХ МАШИН И МЕХАНИЗМОВ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016B3">
        <w:rPr>
          <w:rFonts w:ascii="Times New Roman" w:hAnsi="Times New Roman" w:cs="Times New Roman"/>
          <w:b/>
          <w:bCs/>
        </w:rPr>
        <w:t xml:space="preserve">для специальности 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B35806">
        <w:rPr>
          <w:rFonts w:ascii="Times New Roman" w:hAnsi="Times New Roman" w:cs="Times New Roman"/>
          <w:b/>
          <w:bCs/>
        </w:rPr>
        <w:t xml:space="preserve"> (по отраслям)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>среднего профессионального образования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B943A7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начала подготовки- 202</w:t>
      </w:r>
      <w:r w:rsidR="00151149">
        <w:rPr>
          <w:rFonts w:ascii="Times New Roman" w:hAnsi="Times New Roman" w:cs="Times New Roman"/>
        </w:rPr>
        <w:t>3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1016B3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881615">
        <w:rPr>
          <w:rFonts w:ascii="Times New Roman" w:hAnsi="Times New Roman" w:cs="Times New Roman"/>
        </w:rPr>
        <w:t>2</w:t>
      </w:r>
      <w:r w:rsidR="009C74B7">
        <w:rPr>
          <w:rFonts w:ascii="Times New Roman" w:hAnsi="Times New Roman" w:cs="Times New Roman"/>
        </w:rPr>
        <w:t>4</w:t>
      </w:r>
    </w:p>
    <w:p w:rsidR="00C9701D" w:rsidRDefault="00702F20" w:rsidP="00F40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90">
        <w:rPr>
          <w:rFonts w:ascii="Times New Roman" w:hAnsi="Times New Roman" w:cs="Times New Roman"/>
        </w:rPr>
        <w:lastRenderedPageBreak/>
        <w:tab/>
      </w:r>
    </w:p>
    <w:p w:rsidR="001016B3" w:rsidRPr="001016B3" w:rsidRDefault="001016B3" w:rsidP="001016B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016B3" w:rsidRPr="001016B3" w:rsidRDefault="001016B3" w:rsidP="001016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1016B3" w:rsidRPr="001016B3" w:rsidRDefault="00702F20" w:rsidP="00F6145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="001016B3"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Default="001016B3">
      <w:pPr>
        <w:rPr>
          <w:rFonts w:ascii="Times New Roman" w:hAnsi="Times New Roman" w:cs="Times New Roman"/>
        </w:rPr>
      </w:pPr>
    </w:p>
    <w:p w:rsidR="001016B3" w:rsidRDefault="001016B3">
      <w:pPr>
        <w:rPr>
          <w:rFonts w:ascii="Times New Roman" w:hAnsi="Times New Roman" w:cs="Times New Roman"/>
        </w:rPr>
      </w:pPr>
    </w:p>
    <w:p w:rsidR="00C9701D" w:rsidRDefault="00C9701D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Pr="00B943A7" w:rsidRDefault="00941582" w:rsidP="001016B3">
      <w:pPr>
        <w:pStyle w:val="Style5"/>
        <w:widowControl/>
        <w:spacing w:before="77"/>
        <w:jc w:val="center"/>
        <w:rPr>
          <w:rStyle w:val="FontStyle32"/>
          <w:sz w:val="24"/>
          <w:szCs w:val="24"/>
        </w:rPr>
      </w:pPr>
      <w:r w:rsidRPr="00B943A7">
        <w:rPr>
          <w:rStyle w:val="FontStyle32"/>
          <w:sz w:val="24"/>
          <w:szCs w:val="24"/>
        </w:rPr>
        <w:lastRenderedPageBreak/>
        <w:t xml:space="preserve">1. </w:t>
      </w:r>
      <w:r w:rsidR="00702F20" w:rsidRPr="00B943A7">
        <w:rPr>
          <w:rStyle w:val="FontStyle32"/>
          <w:sz w:val="24"/>
          <w:szCs w:val="24"/>
        </w:rPr>
        <w:t>ПАСПОРТ РАБОЧЕЙ ПРОГРАММЫ УЧЕБНОЙ ПРАКТИКИ</w:t>
      </w:r>
    </w:p>
    <w:p w:rsidR="00C9701D" w:rsidRPr="00B943A7" w:rsidRDefault="00C9701D" w:rsidP="001016B3">
      <w:pPr>
        <w:pStyle w:val="Style5"/>
        <w:widowControl/>
        <w:spacing w:before="77"/>
        <w:jc w:val="center"/>
        <w:rPr>
          <w:rStyle w:val="FontStyle32"/>
          <w:sz w:val="24"/>
          <w:szCs w:val="24"/>
        </w:rPr>
      </w:pPr>
    </w:p>
    <w:p w:rsidR="001016B3" w:rsidRDefault="00C9701D" w:rsidP="001016B3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60" w:lineRule="exact"/>
        <w:ind w:left="20"/>
      </w:pPr>
      <w:bookmarkStart w:id="0" w:name="bookmark0"/>
      <w:r>
        <w:rPr>
          <w:rStyle w:val="11"/>
          <w:color w:val="000000"/>
        </w:rPr>
        <w:t>Об</w:t>
      </w:r>
      <w:r w:rsidR="001016B3">
        <w:rPr>
          <w:rStyle w:val="11"/>
          <w:color w:val="000000"/>
        </w:rPr>
        <w:t>ласть применения программы</w:t>
      </w:r>
      <w:bookmarkEnd w:id="0"/>
    </w:p>
    <w:p w:rsidR="001016B3" w:rsidRDefault="001016B3" w:rsidP="001016B3">
      <w:pPr>
        <w:pStyle w:val="a4"/>
        <w:shd w:val="clear" w:color="auto" w:fill="auto"/>
        <w:spacing w:after="268" w:line="370" w:lineRule="exact"/>
        <w:ind w:left="20" w:right="460" w:firstLine="720"/>
        <w:jc w:val="both"/>
      </w:pPr>
      <w:r>
        <w:rPr>
          <w:rStyle w:val="1"/>
          <w:color w:val="000000"/>
        </w:rPr>
        <w:t xml:space="preserve">Рабочая программа учебной практики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(далее рабочая программа) является частью программы подготовки специалистов среднего звена в соответствии с ФГОС по специальности СПО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20" w:firstLine="0"/>
        <w:jc w:val="both"/>
      </w:pPr>
      <w:r>
        <w:rPr>
          <w:rStyle w:val="1"/>
          <w:color w:val="000000"/>
        </w:rPr>
        <w:t xml:space="preserve"> </w:t>
      </w:r>
      <w:r>
        <w:rPr>
          <w:color w:val="000000"/>
          <w:u w:val="single"/>
        </w:rPr>
        <w:t>23.02.04 Техническая эксплуатация подъемно-транспортных, строительных,</w:t>
      </w:r>
    </w:p>
    <w:p w:rsidR="001016B3" w:rsidRDefault="001016B3" w:rsidP="001016B3">
      <w:pPr>
        <w:pStyle w:val="101"/>
        <w:shd w:val="clear" w:color="auto" w:fill="auto"/>
        <w:tabs>
          <w:tab w:val="left" w:pos="3596"/>
        </w:tabs>
        <w:spacing w:after="230" w:line="150" w:lineRule="exact"/>
        <w:ind w:left="860"/>
      </w:pPr>
      <w:r>
        <w:rPr>
          <w:rStyle w:val="100"/>
          <w:color w:val="000000"/>
        </w:rPr>
        <w:t>код</w:t>
      </w:r>
      <w:r>
        <w:rPr>
          <w:rStyle w:val="100"/>
          <w:color w:val="000000"/>
        </w:rPr>
        <w:tab/>
        <w:t>наименование специальности</w:t>
      </w:r>
    </w:p>
    <w:p w:rsidR="001016B3" w:rsidRDefault="001016B3" w:rsidP="001016B3">
      <w:pPr>
        <w:pStyle w:val="a4"/>
        <w:shd w:val="clear" w:color="auto" w:fill="auto"/>
        <w:tabs>
          <w:tab w:val="left" w:leader="underscore" w:pos="9178"/>
        </w:tabs>
        <w:spacing w:after="417" w:line="260" w:lineRule="exact"/>
        <w:ind w:left="20" w:firstLine="0"/>
        <w:jc w:val="both"/>
      </w:pPr>
      <w:r>
        <w:rPr>
          <w:color w:val="000000"/>
          <w:u w:val="single"/>
        </w:rPr>
        <w:t>дорожных машин и оборудования (по отраслям) (железнодорожный транспорт)</w:t>
      </w:r>
      <w:r>
        <w:rPr>
          <w:rStyle w:val="1"/>
          <w:color w:val="000000"/>
        </w:rPr>
        <w:tab/>
      </w:r>
    </w:p>
    <w:p w:rsidR="001016B3" w:rsidRDefault="001016B3" w:rsidP="001016B3">
      <w:pPr>
        <w:pStyle w:val="a4"/>
        <w:shd w:val="clear" w:color="auto" w:fill="auto"/>
        <w:spacing w:after="232" w:line="260" w:lineRule="exact"/>
        <w:ind w:left="20" w:firstLine="0"/>
        <w:jc w:val="both"/>
      </w:pPr>
      <w:r>
        <w:rPr>
          <w:rStyle w:val="1"/>
          <w:color w:val="000000"/>
        </w:rPr>
        <w:t>в части освоения основного вида профессиональной деятельности (ВПД):</w:t>
      </w:r>
    </w:p>
    <w:p w:rsidR="001016B3" w:rsidRDefault="001016B3" w:rsidP="001016B3">
      <w:pPr>
        <w:pStyle w:val="31"/>
        <w:shd w:val="clear" w:color="auto" w:fill="auto"/>
        <w:spacing w:before="0" w:after="8" w:line="230" w:lineRule="exact"/>
        <w:ind w:left="20" w:firstLine="720"/>
        <w:jc w:val="both"/>
      </w:pPr>
      <w:r>
        <w:rPr>
          <w:rStyle w:val="30"/>
          <w:color w:val="000000"/>
        </w:rPr>
        <w:t xml:space="preserve">Выполнение _работ по профессии Слесарь по </w:t>
      </w:r>
      <w:r w:rsidR="00AD6290">
        <w:rPr>
          <w:rStyle w:val="30"/>
          <w:color w:val="000000"/>
        </w:rPr>
        <w:t xml:space="preserve">ремонту </w:t>
      </w:r>
      <w:r w:rsidR="00FD4719">
        <w:rPr>
          <w:rStyle w:val="30"/>
          <w:color w:val="000000"/>
        </w:rPr>
        <w:t>путевых машин</w:t>
      </w:r>
    </w:p>
    <w:p w:rsidR="001016B3" w:rsidRDefault="001016B3" w:rsidP="001016B3">
      <w:pPr>
        <w:pStyle w:val="111"/>
        <w:shd w:val="clear" w:color="auto" w:fill="auto"/>
        <w:spacing w:before="0" w:after="135" w:line="170" w:lineRule="exact"/>
        <w:ind w:left="2260"/>
      </w:pPr>
      <w:r>
        <w:rPr>
          <w:rStyle w:val="110"/>
          <w:color w:val="000000"/>
        </w:rPr>
        <w:t>вид профессиональной деятельности в соответствии с ФГОС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20" w:firstLine="0"/>
        <w:jc w:val="both"/>
      </w:pPr>
      <w:r>
        <w:rPr>
          <w:rStyle w:val="1"/>
          <w:color w:val="000000"/>
        </w:rPr>
        <w:t>и соответствующих профессиональных компетенций (ПК):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4.1. Выполнять регламентные работы по техническому обслужи</w:t>
      </w:r>
      <w:r>
        <w:rPr>
          <w:rStyle w:val="1"/>
          <w:color w:val="000000"/>
        </w:rPr>
        <w:softHyphen/>
        <w:t>ванию и ремонту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 и оборудования в соответствии с требованиями технологических процессов;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4.4. Осуществлять контроль за соблюдением технологической дисциплины при выполнении работ.</w:t>
      </w:r>
    </w:p>
    <w:p w:rsidR="001016B3" w:rsidRDefault="001016B3" w:rsidP="001016B3">
      <w:pPr>
        <w:pStyle w:val="a4"/>
        <w:shd w:val="clear" w:color="auto" w:fill="auto"/>
        <w:spacing w:after="339" w:line="370" w:lineRule="exact"/>
        <w:ind w:left="20" w:right="460" w:firstLine="720"/>
        <w:jc w:val="both"/>
      </w:pPr>
      <w:r>
        <w:rPr>
          <w:rStyle w:val="1"/>
          <w:color w:val="000000"/>
        </w:rPr>
        <w:t xml:space="preserve">Рабочая программа учебной практики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соответствует Примерным учебным планам и программам профессиональной подготовки по профессии Слесарь по ремонту путевых машин и механизмов, утвержденным Вице-президентом ОАО «РЖД» В.Б. Воробьевым в 2011году.</w:t>
      </w:r>
    </w:p>
    <w:p w:rsidR="001016B3" w:rsidRDefault="001016B3" w:rsidP="001016B3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307"/>
        </w:tabs>
        <w:spacing w:after="0" w:line="322" w:lineRule="exact"/>
        <w:ind w:left="20" w:right="260" w:firstLine="720"/>
        <w:jc w:val="left"/>
      </w:pPr>
      <w:bookmarkStart w:id="1" w:name="bookmark1"/>
      <w:r>
        <w:rPr>
          <w:rStyle w:val="11"/>
          <w:color w:val="000000"/>
        </w:rPr>
        <w:t>Цели и задачи программы учебной практики - требования к результатам освоения программы учебной практики</w:t>
      </w:r>
      <w:bookmarkEnd w:id="1"/>
    </w:p>
    <w:p w:rsidR="001016B3" w:rsidRDefault="001016B3" w:rsidP="00941582">
      <w:pPr>
        <w:pStyle w:val="a4"/>
        <w:shd w:val="clear" w:color="auto" w:fill="auto"/>
        <w:spacing w:after="0" w:line="322" w:lineRule="exact"/>
        <w:ind w:left="20" w:right="460" w:firstLine="720"/>
        <w:jc w:val="both"/>
        <w:sectPr w:rsidR="001016B3" w:rsidSect="00C9701D">
          <w:headerReference w:type="even" r:id="rId7"/>
          <w:headerReference w:type="default" r:id="rId8"/>
          <w:headerReference w:type="first" r:id="rId9"/>
          <w:pgSz w:w="11906" w:h="16838"/>
          <w:pgMar w:top="709" w:right="1038" w:bottom="1371" w:left="1062" w:header="0" w:footer="3" w:gutter="0"/>
          <w:cols w:space="720"/>
          <w:noEndnote/>
          <w:titlePg/>
          <w:docGrid w:linePitch="360"/>
        </w:sectPr>
      </w:pPr>
      <w:r>
        <w:rPr>
          <w:rStyle w:val="1"/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профессионального</w:t>
      </w:r>
      <w:r w:rsidR="00941582">
        <w:rPr>
          <w:rStyle w:val="1"/>
          <w:color w:val="000000"/>
        </w:rPr>
        <w:t xml:space="preserve"> </w:t>
      </w:r>
      <w:r>
        <w:rPr>
          <w:rStyle w:val="122"/>
          <w:i w:val="0"/>
          <w:iCs w:val="0"/>
          <w:color w:val="000000"/>
        </w:rPr>
        <w:t xml:space="preserve">модуля </w:t>
      </w:r>
      <w:r>
        <w:rPr>
          <w:rStyle w:val="120"/>
          <w:i w:val="0"/>
          <w:iCs w:val="0"/>
          <w:color w:val="000000"/>
        </w:rPr>
        <w:t>Выполнение работ по профессии слесарь по ремонту путевых машин и механизмов</w:t>
      </w:r>
      <w:r>
        <w:rPr>
          <w:rStyle w:val="122"/>
          <w:i w:val="0"/>
          <w:iCs w:val="0"/>
          <w:color w:val="000000"/>
        </w:rPr>
        <w:t xml:space="preserve"> должен:</w:t>
      </w:r>
    </w:p>
    <w:p w:rsidR="001016B3" w:rsidRPr="0038414A" w:rsidRDefault="001016B3" w:rsidP="001016B3">
      <w:pPr>
        <w:pStyle w:val="210"/>
        <w:shd w:val="clear" w:color="auto" w:fill="auto"/>
        <w:spacing w:before="0" w:after="0" w:line="370" w:lineRule="exact"/>
        <w:ind w:left="20" w:firstLine="0"/>
        <w:jc w:val="both"/>
        <w:rPr>
          <w:b w:val="0"/>
        </w:rPr>
      </w:pPr>
      <w:r w:rsidRPr="0038414A">
        <w:rPr>
          <w:rStyle w:val="21"/>
          <w:b/>
          <w:color w:val="000000"/>
        </w:rPr>
        <w:lastRenderedPageBreak/>
        <w:t>иметь практический опыт: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технической эксплуатации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 и оборудования;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проведения комплекса планово-предупредительных работ по обеспечению исправности, работоспособности и готовности подъемно - транспортных, строительных, дорожных машин и оборудования к использованию по назначению;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пользования мерительным инструментом, техническими средствами контроля и определения параметров;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дуговой сварки и резки металлов, механической обработки металлов, электромонтажных работ;</w:t>
      </w:r>
    </w:p>
    <w:p w:rsidR="001016B3" w:rsidRPr="00936C2F" w:rsidRDefault="001016B3" w:rsidP="001016B3">
      <w:pPr>
        <w:pStyle w:val="210"/>
        <w:shd w:val="clear" w:color="auto" w:fill="auto"/>
        <w:spacing w:before="0" w:after="0" w:line="370" w:lineRule="exact"/>
        <w:ind w:left="20" w:firstLine="0"/>
        <w:jc w:val="both"/>
        <w:rPr>
          <w:b w:val="0"/>
        </w:rPr>
      </w:pPr>
      <w:r w:rsidRPr="00936C2F">
        <w:rPr>
          <w:rStyle w:val="21"/>
          <w:b/>
          <w:color w:val="000000"/>
        </w:rPr>
        <w:t>уметь: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проводить частичную разборку, сборку сборочных единиц подъемно</w:t>
      </w:r>
      <w:r>
        <w:rPr>
          <w:rStyle w:val="1"/>
          <w:color w:val="000000"/>
        </w:rPr>
        <w:softHyphen/>
        <w:t>транспортных, строительных, дорожных машин и оборудования;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определять техническое состояние систем и механизмов подъемно</w:t>
      </w:r>
      <w:r>
        <w:rPr>
          <w:rStyle w:val="1"/>
          <w:color w:val="000000"/>
        </w:rPr>
        <w:softHyphen/>
        <w:t>транспортных, строительных, дорожных машин и оборудования;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462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обеспечивать безопасность работ при эксплуатации и ремонте подъемно-транспортных, строительных, дорожных машин и оборудования.</w:t>
      </w:r>
    </w:p>
    <w:p w:rsidR="001016B3" w:rsidRDefault="001016B3" w:rsidP="001016B3">
      <w:pPr>
        <w:pStyle w:val="210"/>
        <w:shd w:val="clear" w:color="auto" w:fill="auto"/>
        <w:spacing w:before="0" w:after="106" w:line="317" w:lineRule="exact"/>
        <w:ind w:left="20" w:right="20" w:firstLine="0"/>
        <w:jc w:val="both"/>
      </w:pPr>
      <w:r>
        <w:rPr>
          <w:rStyle w:val="21"/>
          <w:color w:val="000000"/>
        </w:rPr>
        <w:t>1.3. Рекомендуемое количество часов на освоение программы учебной практики профессионального модуля:</w:t>
      </w:r>
    </w:p>
    <w:p w:rsidR="001016B3" w:rsidRDefault="001016B3" w:rsidP="001016B3">
      <w:pPr>
        <w:pStyle w:val="a4"/>
        <w:shd w:val="clear" w:color="auto" w:fill="auto"/>
        <w:tabs>
          <w:tab w:val="left" w:pos="1153"/>
        </w:tabs>
        <w:spacing w:after="0" w:line="260" w:lineRule="exact"/>
        <w:ind w:left="20" w:firstLine="0"/>
        <w:jc w:val="both"/>
      </w:pPr>
      <w:r>
        <w:rPr>
          <w:rStyle w:val="1"/>
          <w:color w:val="000000"/>
        </w:rPr>
        <w:t xml:space="preserve">всего </w:t>
      </w:r>
      <w:r w:rsidR="0038414A">
        <w:rPr>
          <w:color w:val="000000"/>
        </w:rPr>
        <w:t>-</w:t>
      </w:r>
      <w:r w:rsidR="00554211">
        <w:rPr>
          <w:color w:val="000000"/>
        </w:rPr>
        <w:t>72</w:t>
      </w:r>
      <w:r>
        <w:rPr>
          <w:rStyle w:val="1"/>
          <w:color w:val="000000"/>
        </w:rPr>
        <w:t xml:space="preserve"> час</w:t>
      </w:r>
      <w:r w:rsidR="00554211">
        <w:rPr>
          <w:rStyle w:val="1"/>
          <w:color w:val="000000"/>
        </w:rPr>
        <w:t>а</w:t>
      </w:r>
      <w:r>
        <w:rPr>
          <w:rStyle w:val="1"/>
          <w:color w:val="000000"/>
        </w:rPr>
        <w:t>, в том числе:</w:t>
      </w:r>
    </w:p>
    <w:p w:rsidR="001016B3" w:rsidRDefault="001016B3" w:rsidP="0038414A">
      <w:pPr>
        <w:pStyle w:val="a4"/>
        <w:shd w:val="clear" w:color="auto" w:fill="auto"/>
        <w:tabs>
          <w:tab w:val="right" w:leader="underscore" w:pos="4862"/>
          <w:tab w:val="center" w:pos="5933"/>
        </w:tabs>
        <w:spacing w:after="0" w:line="260" w:lineRule="exact"/>
        <w:ind w:firstLine="0"/>
        <w:jc w:val="both"/>
      </w:pPr>
      <w:r>
        <w:rPr>
          <w:rStyle w:val="1"/>
          <w:color w:val="000000"/>
        </w:rPr>
        <w:t xml:space="preserve">ПМ.04 </w:t>
      </w:r>
      <w:r w:rsidR="0038414A">
        <w:rPr>
          <w:rStyle w:val="1"/>
          <w:color w:val="000000"/>
        </w:rPr>
        <w:t xml:space="preserve">– </w:t>
      </w:r>
      <w:r w:rsidR="00554211">
        <w:rPr>
          <w:color w:val="000000"/>
        </w:rPr>
        <w:t>72</w:t>
      </w:r>
      <w:r w:rsidR="0038414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час</w:t>
      </w:r>
      <w:r w:rsidR="00554211">
        <w:rPr>
          <w:rStyle w:val="1"/>
          <w:color w:val="000000"/>
        </w:rPr>
        <w:t>а</w:t>
      </w:r>
      <w:r>
        <w:rPr>
          <w:rStyle w:val="1"/>
          <w:color w:val="000000"/>
        </w:rPr>
        <w:t>.</w:t>
      </w:r>
    </w:p>
    <w:p w:rsidR="001016B3" w:rsidRDefault="001016B3" w:rsidP="001016B3">
      <w:pPr>
        <w:pStyle w:val="ac"/>
        <w:framePr w:w="9394" w:wrap="notBeside" w:vAnchor="text" w:hAnchor="text" w:xAlign="center" w:y="1"/>
        <w:shd w:val="clear" w:color="auto" w:fill="auto"/>
      </w:pPr>
      <w:r>
        <w:rPr>
          <w:rStyle w:val="ab"/>
          <w:color w:val="000000"/>
        </w:rPr>
        <w:lastRenderedPageBreak/>
        <w:t xml:space="preserve">Результатом освоения программы учебной практики </w:t>
      </w:r>
      <w:r>
        <w:rPr>
          <w:rStyle w:val="ad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ab"/>
          <w:color w:val="000000"/>
        </w:rPr>
        <w:t>является овладение обучающимися видом профессиональной деятельности</w:t>
      </w:r>
    </w:p>
    <w:p w:rsidR="001016B3" w:rsidRDefault="001016B3" w:rsidP="001016B3">
      <w:pPr>
        <w:pStyle w:val="310"/>
        <w:framePr w:w="9394" w:wrap="notBeside" w:vAnchor="text" w:hAnchor="text" w:xAlign="center" w:y="1"/>
        <w:shd w:val="clear" w:color="auto" w:fill="auto"/>
      </w:pPr>
      <w:r>
        <w:rPr>
          <w:rStyle w:val="33"/>
          <w:color w:val="000000"/>
        </w:rPr>
        <w:t xml:space="preserve">Выполнение </w:t>
      </w:r>
      <w:r w:rsidR="00B943A7">
        <w:rPr>
          <w:rStyle w:val="33"/>
          <w:color w:val="000000"/>
        </w:rPr>
        <w:t xml:space="preserve">работ по профессии Слесарь по </w:t>
      </w:r>
      <w:r>
        <w:rPr>
          <w:rStyle w:val="33"/>
          <w:color w:val="000000"/>
        </w:rPr>
        <w:t xml:space="preserve">ремонту </w:t>
      </w:r>
      <w:r w:rsidR="00FD4719">
        <w:rPr>
          <w:rStyle w:val="33"/>
          <w:color w:val="000000"/>
        </w:rPr>
        <w:t>путевых машин</w:t>
      </w:r>
      <w:r>
        <w:rPr>
          <w:rStyle w:val="34"/>
          <w:color w:val="000000"/>
        </w:rPr>
        <w:t xml:space="preserve"> в том числе профессиональными (ПК) и об</w:t>
      </w:r>
      <w:r>
        <w:rPr>
          <w:rStyle w:val="311"/>
        </w:rPr>
        <w:t>щи</w:t>
      </w:r>
      <w:r>
        <w:rPr>
          <w:rStyle w:val="34"/>
          <w:color w:val="000000"/>
        </w:rPr>
        <w:t>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8242"/>
      </w:tblGrid>
      <w:tr w:rsidR="001016B3" w:rsidTr="00F6145E">
        <w:trPr>
          <w:trHeight w:hRule="exact" w:val="49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Код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Наименование результата обучения</w:t>
            </w:r>
          </w:p>
        </w:tc>
      </w:tr>
      <w:tr w:rsidR="001016B3" w:rsidTr="00F6145E">
        <w:trPr>
          <w:trHeight w:hRule="exact" w:val="13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1016B3" w:rsidTr="00F6145E">
        <w:trPr>
          <w:trHeight w:hRule="exact" w:val="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016B3" w:rsidTr="00F6145E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1016B3" w:rsidTr="00F6145E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016B3" w:rsidTr="00F6145E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headerReference w:type="even" r:id="rId10"/>
          <w:headerReference w:type="default" r:id="rId11"/>
          <w:headerReference w:type="first" r:id="rId12"/>
          <w:pgSz w:w="11906" w:h="16838"/>
          <w:pgMar w:top="1923" w:right="1038" w:bottom="1371" w:left="1062" w:header="0" w:footer="3" w:gutter="0"/>
          <w:cols w:space="720"/>
          <w:noEndnote/>
          <w:titlePg/>
          <w:docGrid w:linePitch="360"/>
        </w:sectPr>
      </w:pPr>
    </w:p>
    <w:p w:rsidR="001016B3" w:rsidRDefault="001016B3" w:rsidP="001016B3">
      <w:pPr>
        <w:pStyle w:val="210"/>
        <w:numPr>
          <w:ilvl w:val="0"/>
          <w:numId w:val="4"/>
        </w:numPr>
        <w:shd w:val="clear" w:color="auto" w:fill="auto"/>
        <w:tabs>
          <w:tab w:val="left" w:pos="2198"/>
        </w:tabs>
        <w:spacing w:before="0" w:after="112" w:line="260" w:lineRule="exact"/>
        <w:ind w:left="1600" w:firstLine="0"/>
        <w:jc w:val="both"/>
      </w:pPr>
      <w:r>
        <w:rPr>
          <w:rStyle w:val="21"/>
          <w:color w:val="000000"/>
        </w:rPr>
        <w:lastRenderedPageBreak/>
        <w:t>Тематический план программы учебной практики по выполнению работ по профессии</w:t>
      </w:r>
    </w:p>
    <w:p w:rsidR="001016B3" w:rsidRDefault="001016B3" w:rsidP="001016B3">
      <w:pPr>
        <w:pStyle w:val="210"/>
        <w:shd w:val="clear" w:color="auto" w:fill="auto"/>
        <w:spacing w:before="0" w:after="128" w:line="260" w:lineRule="exact"/>
        <w:ind w:firstLine="0"/>
      </w:pPr>
      <w:r>
        <w:rPr>
          <w:rStyle w:val="21"/>
          <w:color w:val="000000"/>
        </w:rPr>
        <w:t>Слесарь по ремонту путевых машин и механизмов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9274"/>
        <w:gridCol w:w="1301"/>
        <w:gridCol w:w="2246"/>
      </w:tblGrid>
      <w:tr w:rsidR="001016B3" w:rsidTr="00F6145E">
        <w:trPr>
          <w:trHeight w:hRule="exact" w:val="854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pt"/>
                <w:color w:val="000000"/>
              </w:rPr>
              <w:t>Коды</w:t>
            </w:r>
          </w:p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pt"/>
                <w:color w:val="000000"/>
              </w:rPr>
              <w:t>профессиональных</w:t>
            </w:r>
          </w:p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pt"/>
                <w:color w:val="000000"/>
              </w:rPr>
              <w:t>компетенций</w:t>
            </w:r>
          </w:p>
        </w:tc>
        <w:tc>
          <w:tcPr>
            <w:tcW w:w="9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10pt"/>
                <w:color w:val="000000"/>
              </w:rPr>
              <w:t>Наименования профессиональных модулей, разделов, междисциплинарных курсов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120" w:line="200" w:lineRule="exact"/>
              <w:ind w:firstLine="0"/>
            </w:pPr>
            <w:r>
              <w:rPr>
                <w:rStyle w:val="10pt"/>
                <w:color w:val="000000"/>
              </w:rPr>
              <w:t>Всего</w:t>
            </w:r>
          </w:p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</w:pPr>
            <w:r>
              <w:rPr>
                <w:rStyle w:val="10pt"/>
                <w:color w:val="000000"/>
              </w:rPr>
              <w:t>часов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pt"/>
                <w:color w:val="000000"/>
              </w:rPr>
              <w:t>Распределение часов по семестрам</w:t>
            </w:r>
          </w:p>
        </w:tc>
      </w:tr>
      <w:tr w:rsidR="001016B3" w:rsidTr="00F6145E">
        <w:trPr>
          <w:trHeight w:hRule="exact" w:val="518"/>
          <w:jc w:val="center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</w:p>
        </w:tc>
        <w:tc>
          <w:tcPr>
            <w:tcW w:w="9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10pt"/>
                <w:color w:val="000000"/>
              </w:rPr>
              <w:t>3 курс, VI семестр</w:t>
            </w:r>
          </w:p>
        </w:tc>
      </w:tr>
      <w:tr w:rsidR="001016B3" w:rsidTr="00F6145E">
        <w:trPr>
          <w:trHeight w:hRule="exact" w:val="40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1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4</w:t>
            </w:r>
          </w:p>
        </w:tc>
      </w:tr>
      <w:tr w:rsidR="001016B3" w:rsidTr="00F6145E">
        <w:trPr>
          <w:trHeight w:hRule="exact" w:val="109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ПК 4.1 - ПК 4.4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307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 xml:space="preserve">ПМ.04 Выполнение работ по профессии Слесарь по ремонту подвижного состава Раздел 1. </w:t>
            </w:r>
            <w:r>
              <w:rPr>
                <w:rStyle w:val="10pt1"/>
              </w:rPr>
              <w:t xml:space="preserve">Выполнение работ по профессии Слесарь по ремонту путевых машин и механизмов. </w:t>
            </w:r>
            <w:r>
              <w:rPr>
                <w:rStyle w:val="10pt"/>
                <w:color w:val="000000"/>
              </w:rPr>
              <w:t xml:space="preserve">МДК 04.01. </w:t>
            </w:r>
            <w:r>
              <w:rPr>
                <w:rStyle w:val="10pt1"/>
              </w:rPr>
              <w:t>Слесарь по ремонту путевых машин и механизмов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</w:tr>
      <w:tr w:rsidR="001016B3" w:rsidTr="00F6145E"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-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Всего: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 w:rsidSect="003B7425">
          <w:headerReference w:type="even" r:id="rId13"/>
          <w:headerReference w:type="default" r:id="rId14"/>
          <w:headerReference w:type="first" r:id="rId15"/>
          <w:type w:val="continuous"/>
          <w:pgSz w:w="16838" w:h="11906" w:orient="landscape"/>
          <w:pgMar w:top="851" w:right="1003" w:bottom="3420" w:left="1003" w:header="0" w:footer="3" w:gutter="0"/>
          <w:cols w:space="720"/>
          <w:noEndnote/>
          <w:titlePg/>
          <w:docGrid w:linePitch="360"/>
        </w:sectPr>
      </w:pPr>
    </w:p>
    <w:p w:rsidR="001016B3" w:rsidRDefault="001016B3" w:rsidP="001016B3">
      <w:pPr>
        <w:pStyle w:val="210"/>
        <w:numPr>
          <w:ilvl w:val="0"/>
          <w:numId w:val="4"/>
        </w:numPr>
        <w:shd w:val="clear" w:color="auto" w:fill="auto"/>
        <w:tabs>
          <w:tab w:val="left" w:pos="2613"/>
        </w:tabs>
        <w:spacing w:before="0" w:after="212" w:line="442" w:lineRule="exact"/>
        <w:ind w:left="4180" w:right="1960"/>
        <w:jc w:val="left"/>
      </w:pPr>
      <w:r>
        <w:rPr>
          <w:rStyle w:val="21"/>
          <w:color w:val="000000"/>
        </w:rPr>
        <w:lastRenderedPageBreak/>
        <w:t>Содержание обучения по учебной практике по выполнению работ по профессии Слесарь по ремонту путевых машин и механизмов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442"/>
        <w:gridCol w:w="9072"/>
        <w:gridCol w:w="1714"/>
      </w:tblGrid>
      <w:tr w:rsidR="001016B3" w:rsidTr="00F6145E">
        <w:trPr>
          <w:trHeight w:hRule="exact" w:val="93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10pt"/>
                <w:color w:val="000000"/>
              </w:rPr>
              <w:lastRenderedPageBreak/>
              <w:t>Наименование профессионального модуля (ПМ), разделов, междисциплинарных курсов (МДК) и тем учебной практики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60" w:line="200" w:lineRule="exact"/>
              <w:ind w:firstLine="0"/>
            </w:pPr>
            <w:r>
              <w:rPr>
                <w:rStyle w:val="10pt"/>
                <w:color w:val="000000"/>
              </w:rPr>
              <w:t>Содержание учебного материала, лабораторные работы и практические занятия, самостоятельная</w:t>
            </w:r>
          </w:p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0pt"/>
                <w:color w:val="000000"/>
              </w:rPr>
              <w:t>работа обучающихся, курсовой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80" w:firstLine="100"/>
              <w:jc w:val="left"/>
            </w:pPr>
            <w:r>
              <w:rPr>
                <w:rStyle w:val="10pt"/>
                <w:color w:val="000000"/>
              </w:rPr>
              <w:t>Объем часов (с указанием их распределения по семестрам)</w:t>
            </w:r>
          </w:p>
        </w:tc>
      </w:tr>
      <w:tr w:rsidR="001016B3" w:rsidTr="00F6145E">
        <w:trPr>
          <w:trHeight w:hRule="exact" w:val="25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1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3</w:t>
            </w:r>
          </w:p>
        </w:tc>
      </w:tr>
      <w:tr w:rsidR="001016B3" w:rsidTr="00F6145E">
        <w:trPr>
          <w:trHeight w:hRule="exact" w:val="75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ПМ.04 Выполнение работ по профессии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016B3" w:rsidTr="00F6145E">
        <w:trPr>
          <w:trHeight w:hRule="exact" w:val="80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59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Раздел 1. Выполнение работ по профессии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016B3" w:rsidTr="00F6145E">
        <w:trPr>
          <w:trHeight w:hRule="exact" w:val="57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МДК 04.01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016B3" w:rsidTr="00F6145E">
        <w:trPr>
          <w:trHeight w:hRule="exact" w:val="278"/>
          <w:jc w:val="center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10pt1"/>
              </w:rPr>
              <w:t>Учебная практика по выполнению работ по профессии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</w:tr>
      <w:tr w:rsidR="001016B3" w:rsidTr="00F6145E">
        <w:trPr>
          <w:trHeight w:hRule="exact" w:val="470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0pt1"/>
              </w:rPr>
              <w:t>Ознакомление с основными слесарными операциями: назначение, сущность, приемы и последовательность выполнения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12</w:t>
            </w:r>
          </w:p>
        </w:tc>
      </w:tr>
      <w:tr w:rsidR="001016B3" w:rsidTr="00F6145E">
        <w:trPr>
          <w:trHeight w:hRule="exact" w:val="269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Пригоночные операции слесарной обработки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12</w:t>
            </w:r>
          </w:p>
        </w:tc>
      </w:tr>
      <w:tr w:rsidR="001016B3" w:rsidTr="00F6145E">
        <w:trPr>
          <w:trHeight w:hRule="exact" w:val="288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узлов и агрегатов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93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механических приводов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93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электрических приводов путевых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88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пневматического привода путевых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93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гидравлического привода путевых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88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Методы восстановления изношенных деталей путевых машин и механизмов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307"/>
          <w:jc w:val="center"/>
        </w:trPr>
        <w:tc>
          <w:tcPr>
            <w:tcW w:w="1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right="120" w:firstLine="0"/>
              <w:jc w:val="right"/>
            </w:pPr>
            <w:r>
              <w:rPr>
                <w:color w:val="00000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72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type w:val="continuous"/>
          <w:pgSz w:w="16838" w:h="11906" w:orient="landscape"/>
          <w:pgMar w:top="2058" w:right="1051" w:bottom="2029" w:left="1051" w:header="0" w:footer="3" w:gutter="0"/>
          <w:cols w:space="720"/>
          <w:noEndnote/>
          <w:docGrid w:linePitch="360"/>
        </w:sectPr>
      </w:pPr>
    </w:p>
    <w:p w:rsidR="001016B3" w:rsidRDefault="001016B3" w:rsidP="0038414A">
      <w:pPr>
        <w:pStyle w:val="210"/>
        <w:numPr>
          <w:ilvl w:val="0"/>
          <w:numId w:val="5"/>
        </w:numPr>
        <w:shd w:val="clear" w:color="auto" w:fill="auto"/>
        <w:tabs>
          <w:tab w:val="left" w:pos="952"/>
        </w:tabs>
        <w:spacing w:before="0" w:after="0" w:line="322" w:lineRule="exact"/>
        <w:ind w:left="40" w:right="20" w:firstLine="0"/>
        <w:jc w:val="left"/>
      </w:pPr>
      <w:r>
        <w:rPr>
          <w:rStyle w:val="21"/>
          <w:color w:val="000000"/>
        </w:rPr>
        <w:lastRenderedPageBreak/>
        <w:t>Требования к минимальному материально-техническому обеспечению</w:t>
      </w:r>
    </w:p>
    <w:p w:rsidR="001016B3" w:rsidRDefault="001016B3" w:rsidP="0038414A">
      <w:pPr>
        <w:pStyle w:val="210"/>
        <w:shd w:val="clear" w:color="auto" w:fill="auto"/>
        <w:spacing w:before="0" w:after="0" w:line="322" w:lineRule="exact"/>
        <w:ind w:left="40" w:right="20" w:firstLine="720"/>
        <w:jc w:val="left"/>
      </w:pPr>
      <w:r>
        <w:rPr>
          <w:rStyle w:val="24"/>
          <w:color w:val="000000"/>
        </w:rPr>
        <w:t xml:space="preserve">Реализация программы учебной практики </w:t>
      </w:r>
      <w:r>
        <w:rPr>
          <w:rStyle w:val="21"/>
          <w:color w:val="000000"/>
        </w:rPr>
        <w:t>по выполнению работ по профессии Слесарь по ремонту путевых машин и механизмов</w:t>
      </w:r>
    </w:p>
    <w:p w:rsidR="001016B3" w:rsidRDefault="001016B3" w:rsidP="0038414A">
      <w:pPr>
        <w:pStyle w:val="121"/>
        <w:shd w:val="clear" w:color="auto" w:fill="auto"/>
        <w:ind w:left="40" w:right="20"/>
      </w:pPr>
      <w:r>
        <w:rPr>
          <w:rStyle w:val="122"/>
          <w:color w:val="000000"/>
        </w:rPr>
        <w:t xml:space="preserve">профессионального модуля </w:t>
      </w:r>
      <w:r>
        <w:rPr>
          <w:rStyle w:val="120"/>
          <w:color w:val="000000"/>
        </w:rPr>
        <w:t>Выполнение работ по профессии Слесарь по ремонту путевых машин и механизмов</w:t>
      </w:r>
      <w:r>
        <w:rPr>
          <w:rStyle w:val="122"/>
          <w:color w:val="000000"/>
        </w:rPr>
        <w:t xml:space="preserve"> предполагает наличие:</w:t>
      </w:r>
    </w:p>
    <w:p w:rsidR="001016B3" w:rsidRDefault="0038414A" w:rsidP="0038414A">
      <w:pPr>
        <w:pStyle w:val="a4"/>
        <w:shd w:val="clear" w:color="auto" w:fill="auto"/>
        <w:tabs>
          <w:tab w:val="left" w:pos="3194"/>
        </w:tabs>
        <w:spacing w:after="0" w:line="322" w:lineRule="exact"/>
        <w:ind w:left="760" w:right="20" w:firstLine="0"/>
        <w:jc w:val="left"/>
      </w:pPr>
      <w:r>
        <w:rPr>
          <w:rStyle w:val="1"/>
          <w:color w:val="000000"/>
        </w:rPr>
        <w:t xml:space="preserve">-лабораторий: </w:t>
      </w:r>
      <w:r w:rsidR="001016B3">
        <w:rPr>
          <w:rStyle w:val="1"/>
          <w:color w:val="000000"/>
        </w:rPr>
        <w:t xml:space="preserve">«Путевой механизированный инструмент», </w:t>
      </w:r>
      <w:r>
        <w:rPr>
          <w:rStyle w:val="1"/>
          <w:color w:val="000000"/>
        </w:rPr>
        <w:t>«</w:t>
      </w:r>
      <w:r w:rsidR="001016B3">
        <w:rPr>
          <w:rStyle w:val="1"/>
          <w:color w:val="000000"/>
        </w:rPr>
        <w:t>Электрооборудование, гидравлическое и пневматическое оборудование путевых и строительных машин»;</w:t>
      </w:r>
    </w:p>
    <w:p w:rsidR="001016B3" w:rsidRDefault="0038414A" w:rsidP="0038414A">
      <w:pPr>
        <w:pStyle w:val="a4"/>
        <w:shd w:val="clear" w:color="auto" w:fill="auto"/>
        <w:tabs>
          <w:tab w:val="left" w:pos="2805"/>
        </w:tabs>
        <w:spacing w:after="0" w:line="322" w:lineRule="exact"/>
        <w:ind w:left="760" w:right="20" w:firstLine="0"/>
        <w:jc w:val="left"/>
      </w:pPr>
      <w:r>
        <w:rPr>
          <w:rStyle w:val="1"/>
          <w:color w:val="000000"/>
        </w:rPr>
        <w:t xml:space="preserve">- </w:t>
      </w:r>
      <w:r w:rsidR="001016B3">
        <w:rPr>
          <w:rStyle w:val="1"/>
          <w:color w:val="000000"/>
        </w:rPr>
        <w:t>мастерских:</w:t>
      </w:r>
      <w:r w:rsidR="001016B3">
        <w:rPr>
          <w:rStyle w:val="1"/>
          <w:color w:val="000000"/>
        </w:rPr>
        <w:tab/>
        <w:t>слесарные, электросварочные, электромонтажные, механообрабатывающие, слесарно-монтажные;</w:t>
      </w:r>
    </w:p>
    <w:p w:rsidR="001016B3" w:rsidRDefault="0038414A" w:rsidP="0038414A">
      <w:pPr>
        <w:pStyle w:val="a4"/>
        <w:shd w:val="clear" w:color="auto" w:fill="auto"/>
        <w:spacing w:after="180" w:line="322" w:lineRule="exact"/>
        <w:ind w:left="760" w:firstLine="0"/>
        <w:jc w:val="left"/>
      </w:pPr>
      <w:r>
        <w:rPr>
          <w:rStyle w:val="1"/>
          <w:color w:val="000000"/>
        </w:rPr>
        <w:t xml:space="preserve">- </w:t>
      </w:r>
      <w:r w:rsidR="001016B3">
        <w:rPr>
          <w:rStyle w:val="1"/>
          <w:color w:val="000000"/>
        </w:rPr>
        <w:t>учебного полигона подвижного состава 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лаборатории «Путевой механизированный инструмент» рабочих мест: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400" w:firstLine="0"/>
        <w:jc w:val="left"/>
      </w:pPr>
      <w:r>
        <w:rPr>
          <w:rStyle w:val="1"/>
          <w:color w:val="000000"/>
        </w:rPr>
        <w:t xml:space="preserve"> посадочные места по количеству обучающихся;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рабочее место преподавателя;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комплект учебно-методической документации;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наглядные пособия;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r>
        <w:rPr>
          <w:color w:val="000000"/>
          <w:u w:val="single"/>
        </w:rPr>
        <w:t>щи</w:t>
      </w:r>
      <w:r>
        <w:rPr>
          <w:rStyle w:val="1"/>
          <w:color w:val="000000"/>
        </w:rPr>
        <w:t>т электропитания ЩЭ (220В, 2кВт) в комплекте с УЗО;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трансформатор;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рельсорезный станок;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рельсосверлильный станок;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домкрат, разгонщик, рихтовщик, портальный краник (ПК);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электрогаечные клю</w:t>
      </w:r>
      <w:r w:rsidR="003A60E8">
        <w:rPr>
          <w:rStyle w:val="1"/>
          <w:color w:val="000000"/>
        </w:rPr>
        <w:t>чи, шуруповерт, электрошпалопод</w:t>
      </w:r>
      <w:r>
        <w:rPr>
          <w:rStyle w:val="1"/>
          <w:color w:val="000000"/>
        </w:rPr>
        <w:t>бойка;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электроагрегат АБ;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219" w:line="370" w:lineRule="exact"/>
        <w:ind w:left="400" w:firstLine="0"/>
        <w:jc w:val="left"/>
      </w:pPr>
      <w:r>
        <w:rPr>
          <w:rStyle w:val="1"/>
          <w:color w:val="000000"/>
        </w:rPr>
        <w:t xml:space="preserve"> распределительная арматура.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лаборатории «Электрооборудование, гидравлическое и пневматическое оборудование путевых и строительных машин» и рабочих мест в лаборатории: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400" w:firstLine="0"/>
        <w:jc w:val="left"/>
      </w:pPr>
      <w:r>
        <w:rPr>
          <w:rStyle w:val="1"/>
          <w:color w:val="000000"/>
        </w:rPr>
        <w:t xml:space="preserve"> посадочные места по количеству обучающихся;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рабочее место преподавателя;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комплект учебно-методической документации;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наглядные пособия;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дизельные двигатели: ЯМЗ-238, Д-12;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двигатель ЗИЛ-130;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гидропередача УГП-230;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  <w:sectPr w:rsidR="001016B3">
          <w:type w:val="continuous"/>
          <w:pgSz w:w="11906" w:h="16838"/>
          <w:pgMar w:top="1343" w:right="1062" w:bottom="974" w:left="1086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>комплект натурных образцов деталей рабочих органов путевых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н.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firstLine="0"/>
        <w:jc w:val="left"/>
      </w:pPr>
      <w:r>
        <w:rPr>
          <w:rStyle w:val="1"/>
          <w:color w:val="000000"/>
        </w:rPr>
        <w:lastRenderedPageBreak/>
        <w:t>Технические средства обучения: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 w:hanging="340"/>
        <w:jc w:val="left"/>
      </w:pPr>
      <w:r>
        <w:rPr>
          <w:rStyle w:val="1"/>
          <w:color w:val="000000"/>
        </w:rPr>
        <w:t xml:space="preserve"> компьютеры с выходом в Интернет;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 w:hanging="340"/>
        <w:jc w:val="left"/>
      </w:pPr>
      <w:r>
        <w:rPr>
          <w:rStyle w:val="1"/>
          <w:color w:val="000000"/>
        </w:rPr>
        <w:t xml:space="preserve"> проектор;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222" w:line="370" w:lineRule="exact"/>
        <w:ind w:left="740" w:hanging="340"/>
        <w:jc w:val="left"/>
      </w:pPr>
      <w:r>
        <w:rPr>
          <w:rStyle w:val="1"/>
          <w:color w:val="000000"/>
        </w:rPr>
        <w:t xml:space="preserve"> программное обеспечение общего и профессионального назначения.</w:t>
      </w:r>
    </w:p>
    <w:p w:rsidR="001016B3" w:rsidRDefault="001016B3" w:rsidP="001016B3">
      <w:pPr>
        <w:pStyle w:val="a4"/>
        <w:shd w:val="clear" w:color="auto" w:fill="auto"/>
        <w:spacing w:after="0" w:line="317" w:lineRule="exact"/>
        <w:ind w:right="3240" w:firstLine="0"/>
        <w:jc w:val="left"/>
      </w:pPr>
      <w:r>
        <w:rPr>
          <w:rStyle w:val="1"/>
          <w:color w:val="000000"/>
        </w:rPr>
        <w:t xml:space="preserve">Оборудование мастерской и рабочих мест мастерской: </w:t>
      </w:r>
      <w:r>
        <w:rPr>
          <w:rStyle w:val="ae"/>
          <w:color w:val="000000"/>
        </w:rPr>
        <w:t>слесарный цех</w:t>
      </w:r>
      <w:r>
        <w:rPr>
          <w:rStyle w:val="1"/>
          <w:color w:val="000000"/>
        </w:rPr>
        <w:t>: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рабочие места по количеству обучающихся;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набор слесарных инструментов;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набор измерительных инструментов и приспособлений;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заготовки для выполнения слесарных работ;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верстаки с тисками и наборами инструментов;</w:t>
      </w:r>
    </w:p>
    <w:p w:rsidR="001016B3" w:rsidRDefault="001016B3" w:rsidP="001016B3">
      <w:pPr>
        <w:pStyle w:val="a4"/>
        <w:shd w:val="clear" w:color="auto" w:fill="auto"/>
        <w:spacing w:after="0" w:line="317" w:lineRule="exact"/>
        <w:ind w:left="740" w:right="260" w:hanging="340"/>
        <w:jc w:val="left"/>
      </w:pPr>
      <w:r>
        <w:rPr>
          <w:rStyle w:val="1"/>
          <w:color w:val="000000"/>
        </w:rPr>
        <w:t>станки вертикально-сверлильные, точильно-шлифовальные, рычажные ножн</w:t>
      </w:r>
      <w:r>
        <w:rPr>
          <w:color w:val="000000"/>
          <w:u w:val="single"/>
        </w:rPr>
        <w:t>ицы</w:t>
      </w:r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трехсекционные шкафы для инструментов;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средства индивидуальной защиты;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плакаты по безопасности и охране труда;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комплект учебно-методической документации;</w:t>
      </w:r>
    </w:p>
    <w:p w:rsidR="001016B3" w:rsidRDefault="001016B3" w:rsidP="001016B3">
      <w:pPr>
        <w:pStyle w:val="a4"/>
        <w:shd w:val="clear" w:color="auto" w:fill="auto"/>
        <w:spacing w:after="60" w:line="341" w:lineRule="exact"/>
        <w:ind w:left="740" w:hanging="340"/>
        <w:jc w:val="left"/>
      </w:pPr>
      <w:r>
        <w:rPr>
          <w:rStyle w:val="1"/>
          <w:color w:val="000000"/>
        </w:rPr>
        <w:t>наглядные пособия по выполнению слесарно-монтажных работ.</w:t>
      </w:r>
    </w:p>
    <w:p w:rsidR="001016B3" w:rsidRDefault="001016B3" w:rsidP="001016B3">
      <w:pPr>
        <w:pStyle w:val="121"/>
        <w:shd w:val="clear" w:color="auto" w:fill="auto"/>
        <w:spacing w:line="341" w:lineRule="exact"/>
      </w:pPr>
      <w:r>
        <w:rPr>
          <w:rStyle w:val="120"/>
          <w:color w:val="000000"/>
        </w:rPr>
        <w:t>электросварочный цех: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рабочие места по количеству обучающихся;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сварочные посты;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наборы инструментов и приспособлений;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заготовки;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сварочные трансформаторы типаТДМ-402-У2;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источник для ручной дуговой сварки ВДМ-6303С 4-х постовой;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инверторы сварочные;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кабель сварочный;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средства индивидуальной защиты;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плакаты по безопасности и охране труда;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комплект учебно-методической документации;</w:t>
      </w:r>
    </w:p>
    <w:p w:rsidR="001016B3" w:rsidRDefault="001016B3" w:rsidP="001016B3">
      <w:pPr>
        <w:pStyle w:val="a4"/>
        <w:shd w:val="clear" w:color="auto" w:fill="auto"/>
        <w:spacing w:after="60" w:line="341" w:lineRule="exact"/>
        <w:ind w:left="740" w:hanging="340"/>
        <w:jc w:val="left"/>
      </w:pPr>
      <w:r>
        <w:rPr>
          <w:rStyle w:val="1"/>
          <w:color w:val="000000"/>
        </w:rPr>
        <w:t>наглядные пособия по выполнению электросварочных работ.</w:t>
      </w:r>
    </w:p>
    <w:p w:rsidR="001016B3" w:rsidRDefault="001016B3" w:rsidP="001016B3">
      <w:pPr>
        <w:pStyle w:val="121"/>
        <w:shd w:val="clear" w:color="auto" w:fill="auto"/>
        <w:spacing w:line="341" w:lineRule="exact"/>
      </w:pPr>
      <w:r>
        <w:rPr>
          <w:rStyle w:val="120"/>
          <w:color w:val="000000"/>
        </w:rPr>
        <w:t>электромонтажный цех: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рабочие места по количеству обучающихся;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паяльная станция;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наборы электроинструментов;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наборы инструментов и приспособлений;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заготовки;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электро-вытяжная вентиляция;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электрозащитные средства до и выше 1000 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r>
        <w:rPr>
          <w:rStyle w:val="1"/>
          <w:color w:val="000000"/>
        </w:rPr>
        <w:t>средства индивидуальной защиты;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740"/>
        <w:jc w:val="left"/>
      </w:pPr>
      <w:r>
        <w:rPr>
          <w:rStyle w:val="1"/>
          <w:color w:val="000000"/>
        </w:rPr>
        <w:t>знаки и плакаты по электробезопасности;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740"/>
        <w:jc w:val="left"/>
      </w:pPr>
      <w:r>
        <w:rPr>
          <w:rStyle w:val="1"/>
          <w:color w:val="000000"/>
        </w:rPr>
        <w:lastRenderedPageBreak/>
        <w:t>комплект учебно-методической документации;</w:t>
      </w:r>
    </w:p>
    <w:p w:rsidR="001016B3" w:rsidRDefault="001016B3" w:rsidP="001016B3">
      <w:pPr>
        <w:pStyle w:val="a4"/>
        <w:shd w:val="clear" w:color="auto" w:fill="auto"/>
        <w:spacing w:after="56" w:line="317" w:lineRule="exact"/>
        <w:ind w:left="740" w:right="20"/>
        <w:jc w:val="left"/>
      </w:pPr>
      <w:r>
        <w:rPr>
          <w:rStyle w:val="1"/>
          <w:color w:val="000000"/>
        </w:rPr>
        <w:t>наглядные пособия (плакаты по электробезопасности и средствам защиты от поражения электрическим током).</w:t>
      </w:r>
    </w:p>
    <w:p w:rsidR="001016B3" w:rsidRDefault="001016B3" w:rsidP="001016B3">
      <w:pPr>
        <w:pStyle w:val="121"/>
        <w:shd w:val="clear" w:color="auto" w:fill="auto"/>
        <w:ind w:left="20"/>
        <w:jc w:val="both"/>
      </w:pPr>
      <w:r>
        <w:rPr>
          <w:rStyle w:val="120"/>
          <w:color w:val="000000"/>
        </w:rPr>
        <w:t>механообрабатывающий цех: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средства индивидуальной защиты;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плакаты по безопасности и охране труда;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комплект учебно-методической документации;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наглядные пособия по выполнению обработки металлов резанием;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токарные станки ТВ-4, </w:t>
      </w:r>
      <w:r>
        <w:rPr>
          <w:rStyle w:val="1"/>
          <w:color w:val="000000"/>
          <w:lang w:val="en-US"/>
        </w:rPr>
        <w:t>SV-350;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180" w:line="322" w:lineRule="exact"/>
        <w:ind w:left="740"/>
        <w:jc w:val="left"/>
      </w:pPr>
      <w:r>
        <w:rPr>
          <w:rStyle w:val="1"/>
          <w:color w:val="000000"/>
        </w:rPr>
        <w:t xml:space="preserve"> фрезерный станок </w:t>
      </w:r>
      <w:r>
        <w:rPr>
          <w:rStyle w:val="1"/>
          <w:color w:val="000000"/>
          <w:lang w:val="en-US"/>
        </w:rPr>
        <w:t>PROMA.</w:t>
      </w:r>
    </w:p>
    <w:p w:rsidR="001016B3" w:rsidRDefault="001016B3" w:rsidP="001016B3">
      <w:pPr>
        <w:pStyle w:val="121"/>
        <w:shd w:val="clear" w:color="auto" w:fill="auto"/>
        <w:ind w:left="20"/>
        <w:jc w:val="both"/>
      </w:pPr>
      <w:r>
        <w:rPr>
          <w:rStyle w:val="120"/>
          <w:color w:val="000000"/>
        </w:rPr>
        <w:t>слесарно-монтажный цех: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рабочие места по количеству обучающихся;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наборы инструментов;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229" w:line="322" w:lineRule="exact"/>
        <w:ind w:left="740"/>
        <w:jc w:val="left"/>
      </w:pPr>
      <w:r>
        <w:rPr>
          <w:rStyle w:val="1"/>
          <w:color w:val="000000"/>
        </w:rPr>
        <w:t xml:space="preserve"> приспособления.</w:t>
      </w:r>
    </w:p>
    <w:p w:rsidR="001016B3" w:rsidRDefault="001016B3" w:rsidP="001016B3">
      <w:pPr>
        <w:pStyle w:val="210"/>
        <w:numPr>
          <w:ilvl w:val="0"/>
          <w:numId w:val="5"/>
        </w:numPr>
        <w:shd w:val="clear" w:color="auto" w:fill="auto"/>
        <w:tabs>
          <w:tab w:val="left" w:pos="614"/>
        </w:tabs>
        <w:spacing w:before="0" w:after="63" w:line="260" w:lineRule="exact"/>
        <w:ind w:left="20" w:firstLine="0"/>
        <w:jc w:val="both"/>
      </w:pPr>
      <w:r>
        <w:rPr>
          <w:rStyle w:val="21"/>
          <w:color w:val="000000"/>
        </w:rPr>
        <w:t>Информационное обеспечение обучения</w:t>
      </w:r>
    </w:p>
    <w:p w:rsidR="001016B3" w:rsidRDefault="001016B3" w:rsidP="001016B3">
      <w:pPr>
        <w:pStyle w:val="210"/>
        <w:shd w:val="clear" w:color="auto" w:fill="auto"/>
        <w:spacing w:before="0" w:after="180" w:line="322" w:lineRule="exact"/>
        <w:ind w:left="20" w:right="20" w:firstLine="0"/>
        <w:jc w:val="both"/>
      </w:pPr>
      <w:r>
        <w:rPr>
          <w:rStyle w:val="21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1016B3" w:rsidRDefault="001016B3" w:rsidP="001016B3">
      <w:pPr>
        <w:pStyle w:val="121"/>
        <w:shd w:val="clear" w:color="auto" w:fill="auto"/>
        <w:ind w:left="20"/>
        <w:jc w:val="both"/>
      </w:pPr>
      <w:r>
        <w:rPr>
          <w:rStyle w:val="120"/>
          <w:color w:val="000000"/>
        </w:rPr>
        <w:t>Основные источники: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Положение о планово-предупредительном ремонте машин и механизмов хозяйства пути открытого акционерного общества "Российские железные дороги"  : утв. 27.10.2009 г. № 2180р / ОАО "РЖД". - М. : ПТКБ ЦП ОАО "РЖД", 2010. - 63 с.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Правила устройства и безопасной эксплуатации грузоподъемных кранов. ПБ 10-382-00 (с изменениями от 28.10.2008 г.) : утв. Пост. Госгортехнадзора России от 31.12.1999 г. № 98. Согл. с ФНПР 27.12.1999 г. / Федеральный горный и промышленный надзор России (Госгортехнадзор России) ; ред. А. Сапрыкин. - СПб. : ДЕАН, 2011. - 272 с. : рис., табл. - (Безопасность труда России). - 5000 экз.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978-5-93630-785-0.</w:t>
      </w:r>
    </w:p>
    <w:p w:rsidR="001016B3" w:rsidRDefault="00AD6290" w:rsidP="00AD6290">
      <w:pPr>
        <w:pStyle w:val="a4"/>
        <w:shd w:val="clear" w:color="auto" w:fill="auto"/>
        <w:tabs>
          <w:tab w:val="left" w:pos="6759"/>
        </w:tabs>
        <w:spacing w:after="0" w:line="322" w:lineRule="exact"/>
        <w:ind w:right="20" w:firstLine="740"/>
        <w:jc w:val="both"/>
      </w:pPr>
      <w:r>
        <w:rPr>
          <w:rStyle w:val="1"/>
          <w:color w:val="000000"/>
        </w:rPr>
        <w:t xml:space="preserve">3. </w:t>
      </w:r>
      <w:r w:rsidR="001016B3" w:rsidRPr="00D60C0B">
        <w:rPr>
          <w:rStyle w:val="1"/>
          <w:color w:val="000000"/>
        </w:rPr>
        <w:t xml:space="preserve"> </w:t>
      </w:r>
      <w:r w:rsidR="001016B3">
        <w:rPr>
          <w:rStyle w:val="1"/>
          <w:color w:val="000000"/>
        </w:rPr>
        <w:t>Правила устройства и безопасной эксплуатации грузоподъемных кранов-манипуляторов. ПБ 10-257-98  :</w:t>
      </w:r>
      <w:r w:rsidR="001016B3">
        <w:rPr>
          <w:rStyle w:val="1"/>
          <w:color w:val="000000"/>
        </w:rPr>
        <w:tab/>
        <w:t xml:space="preserve">утв. Постановлением Госгортехнадзора России от 31.12.1998 г. № 79 / Госгортехнадзор России ; ред. А. Сапрыкин. - СПб. : ДЕАН, 2012. - 208 с. : рис., табл. - (Безопасность труда России). - 3000 экз. - </w:t>
      </w:r>
      <w:r w:rsidR="001016B3">
        <w:rPr>
          <w:rStyle w:val="1"/>
          <w:color w:val="000000"/>
          <w:lang w:val="en-US"/>
        </w:rPr>
        <w:t>ISBN</w:t>
      </w:r>
      <w:r w:rsidR="001016B3" w:rsidRPr="00D60C0B">
        <w:rPr>
          <w:rStyle w:val="1"/>
          <w:color w:val="000000"/>
        </w:rPr>
        <w:t xml:space="preserve"> </w:t>
      </w:r>
      <w:r w:rsidR="001016B3">
        <w:rPr>
          <w:rStyle w:val="1"/>
          <w:color w:val="000000"/>
        </w:rPr>
        <w:t>978-5-93630-641-9.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Алексеев, Виктор Сергеевич. Токарные работы  </w:t>
      </w:r>
      <w:r w:rsidRPr="00D60C0B">
        <w:rPr>
          <w:rStyle w:val="1"/>
          <w:color w:val="000000"/>
        </w:rPr>
        <w:t xml:space="preserve">: </w:t>
      </w:r>
      <w:r>
        <w:rPr>
          <w:rStyle w:val="1"/>
          <w:color w:val="000000"/>
        </w:rPr>
        <w:t>учебное пособие для студентов образовательных учреждений профессионального образования / В. С. Алексеев. - М. : Альфа-М : ИНФРА-М, 2013. - 368 с. : рис., ил. - (Мастер).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Долгих А.И., С.В. Фокин, Шпортько О.Н.. Слесарные работы: учебное пособие/А,И. Долгих, С.В. Фокин, О.Н. Шпортько. М.: Альфа-М: ИНФРА- М,2014. - 528с.: ил.- (Мастер). </w:t>
      </w:r>
      <w:r>
        <w:rPr>
          <w:rStyle w:val="1"/>
          <w:color w:val="000000"/>
          <w:lang w:val="en-US"/>
        </w:rPr>
        <w:t>ISBN</w:t>
      </w:r>
      <w:r w:rsidRPr="0038414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978-5-98281-104-2.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Долгих, Алексей Иванович. Слесарные работы : учебное пособие для студентов образовательных учреждений профессионального образования / А. И. Долгих. - М.: Альфа-М: ИНФРА-М, 2013. - 528 с.: рис. - (Мастер). - 600 экз.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978-5-98281-104-2 (в перД</w:t>
      </w:r>
      <w:r w:rsidRPr="00D60C0B">
        <w:rPr>
          <w:rStyle w:val="1"/>
          <w:color w:val="000000"/>
        </w:rPr>
        <w:t>-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978-5-16-002954</w:t>
      </w:r>
      <w:r>
        <w:rPr>
          <w:rStyle w:val="1"/>
          <w:color w:val="000000"/>
        </w:rPr>
        <w:softHyphen/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20" w:firstLine="0"/>
        <w:jc w:val="left"/>
      </w:pPr>
      <w:r>
        <w:rPr>
          <w:rStyle w:val="1"/>
          <w:color w:val="000000"/>
        </w:rPr>
        <w:t>0.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lastRenderedPageBreak/>
        <w:t xml:space="preserve">Карпицкий, Виктор Ростиславович. Общий курс слесарного дела : учебное пособие для учащихся учреждений, обеспечивающих получение профессионально-технического образования по учебной специальности "Техническая эксплуатация оборудования" / В. Р. Карпицкий. - 2-е изд. - Минск: Новое знание ; М. : ИНФРА-М, 2013. - 400 с. : табл. - (Среднее профессиональное образование). - 500 экз.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978-985-475-445-1 (в пер.).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978-5-16-004755-3.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Карпицкий, Виктор Ростиславович. Об</w:t>
      </w:r>
      <w:r>
        <w:rPr>
          <w:color w:val="000000"/>
          <w:u w:val="single"/>
        </w:rPr>
        <w:t>щи</w:t>
      </w:r>
      <w:r>
        <w:rPr>
          <w:rStyle w:val="1"/>
          <w:color w:val="000000"/>
        </w:rPr>
        <w:t xml:space="preserve">й курс слесарного дела: Учебное пособие / В.Р. Карпицкий. - </w:t>
      </w:r>
      <w:r w:rsidRPr="00D60C0B">
        <w:rPr>
          <w:rStyle w:val="1"/>
          <w:color w:val="000000"/>
        </w:rPr>
        <w:t>2-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НИЦ ИНФРА-М; Мн.: Нов. знание, 2014. - 400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 xml:space="preserve">1/16. - (Среднее профессиональное образование). 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978-5-16-004755-3.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Нестеренко, Владимир Михайлович. Технология электромонтажных работ : учебное пособие для начального профессионального образования / В. М. Нестеренко. - 7-е изд. стер. - М. : ИЦ "Академия", 2010. - 592 с.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Писаренко, Сергей Александрович . Введение в профессию слесаря по ремонту тягового подвижного состава : учебное пособие для студентов среднеспециальных образовательных учреждений / С. А. Писаренко ; Федеральное агентство железнодорожного транспорта; Управление учебных заведений и правового обеспечения; ФГБОУ "УМЦ ЖДТ"; филиал ФГБОУ "УМЦ ЖДТ" в г. Новосибирске. - Новосибирск: ФГБОУ "Учебно</w:t>
      </w:r>
      <w:r>
        <w:rPr>
          <w:rStyle w:val="1"/>
          <w:color w:val="000000"/>
        </w:rPr>
        <w:softHyphen/>
        <w:t>методический центр по образованию на железнодорожном транспорте", 2013. - 95 с. : цв.ил. - 200 экз. (50)/(10)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Рауба, Александр Александрович. Технология конструкционных материалов: методические указания к лабораторным работам по дисциплинам "Технологические процессы в машиностроении" и "Технология конструкционных материалов". В 2 Ч. Ч.1. Раздел "Обработка материалов резанием" / Министерство транспорта Российской Федерации; Федеральное агентство железнодорожного транспорта; Омский государственный университет путей сообщения. - Омск : ОмГУПС , 2013. - 37 с.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Сибикин, Юрий Дмитриевич. Справочник электромонтажника : учебное пособие для начального профессионального образования / Ю. Д. Сибикин. - 4-е изд. стер. - М. : ИЦ "Академия" , 2011. - 336 с.</w:t>
      </w:r>
    </w:p>
    <w:p w:rsidR="001016B3" w:rsidRDefault="001016B3" w:rsidP="001016B3">
      <w:pPr>
        <w:pStyle w:val="a4"/>
        <w:shd w:val="clear" w:color="auto" w:fill="auto"/>
        <w:tabs>
          <w:tab w:val="right" w:pos="3735"/>
          <w:tab w:val="right" w:pos="4494"/>
          <w:tab w:val="left" w:pos="4839"/>
        </w:tabs>
        <w:spacing w:after="180" w:line="322" w:lineRule="exact"/>
        <w:ind w:left="740" w:right="20" w:firstLine="0"/>
        <w:jc w:val="both"/>
      </w:pPr>
      <w:r>
        <w:rPr>
          <w:rStyle w:val="1"/>
          <w:color w:val="000000"/>
        </w:rPr>
        <w:t>14.Чернышов, Георгий Георгиевич Сварочное дело: Сварка и резка металлов учебник</w:t>
      </w:r>
      <w:r>
        <w:rPr>
          <w:rStyle w:val="1"/>
          <w:color w:val="000000"/>
        </w:rPr>
        <w:tab/>
        <w:t>для</w:t>
      </w:r>
      <w:r>
        <w:rPr>
          <w:rStyle w:val="1"/>
          <w:color w:val="000000"/>
        </w:rPr>
        <w:tab/>
        <w:t>учащихся учреждений начального профессионального образования и слушателей курсов переподготовки, осваивающих профессию "Сварщик (электросварочные и газосварочные работы") / Г. Г. Чернышов. - 8-е изд., стер. - М.: ИЦ "Академия", 2013. - 496с.</w:t>
      </w:r>
    </w:p>
    <w:p w:rsidR="001016B3" w:rsidRDefault="001016B3" w:rsidP="001016B3">
      <w:pPr>
        <w:pStyle w:val="121"/>
        <w:shd w:val="clear" w:color="auto" w:fill="auto"/>
        <w:ind w:left="40"/>
        <w:jc w:val="both"/>
      </w:pPr>
      <w:r>
        <w:rPr>
          <w:rStyle w:val="120"/>
          <w:color w:val="000000"/>
        </w:rPr>
        <w:t>Дополнительные источники:</w:t>
      </w:r>
    </w:p>
    <w:p w:rsidR="001016B3" w:rsidRPr="008D466C" w:rsidRDefault="001016B3" w:rsidP="001016B3">
      <w:pPr>
        <w:pStyle w:val="a4"/>
        <w:numPr>
          <w:ilvl w:val="0"/>
          <w:numId w:val="7"/>
        </w:numPr>
        <w:shd w:val="clear" w:color="auto" w:fill="auto"/>
        <w:spacing w:after="0" w:line="322" w:lineRule="exact"/>
        <w:ind w:left="40" w:right="20" w:firstLine="72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 xml:space="preserve"> Межотраслевые правила по охране труда при электро- и газосварочных работах в вопросах и ответах  : пособие для изучения и подготовки к проверке знаний / Сост. В. В. Красник. - М. : НЦ ЭНАС - 72 с.</w:t>
      </w:r>
    </w:p>
    <w:p w:rsidR="001016B3" w:rsidRDefault="001016B3" w:rsidP="001016B3">
      <w:pPr>
        <w:pStyle w:val="a4"/>
        <w:numPr>
          <w:ilvl w:val="0"/>
          <w:numId w:val="7"/>
        </w:numPr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Типовая инструкция по охране труда при работе с ручным слесарным инструментом : РД 153-34.0-03.299/5-2001. - 3 с.</w:t>
      </w:r>
    </w:p>
    <w:p w:rsidR="001016B3" w:rsidRDefault="001016B3" w:rsidP="001016B3">
      <w:pPr>
        <w:pStyle w:val="121"/>
        <w:shd w:val="clear" w:color="auto" w:fill="auto"/>
        <w:ind w:left="40"/>
        <w:jc w:val="both"/>
      </w:pPr>
      <w:r>
        <w:rPr>
          <w:rStyle w:val="120"/>
          <w:color w:val="000000"/>
        </w:rPr>
        <w:t>Ученые иллюстрированные пособия:</w:t>
      </w:r>
    </w:p>
    <w:p w:rsidR="001016B3" w:rsidRDefault="001016B3" w:rsidP="001016B3">
      <w:pPr>
        <w:pStyle w:val="a4"/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1. Воронин, Н. Н. Технология конструкционных материалов : учебное </w:t>
      </w:r>
      <w:r>
        <w:rPr>
          <w:rStyle w:val="1"/>
          <w:color w:val="000000"/>
        </w:rPr>
        <w:lastRenderedPageBreak/>
        <w:t>иллюстрированное пособие для студентов вузов, техникумов и колледжей и для профессиональной подготовки работников железнодорожного транспорта / Н. Н. Воронин, Е. Г. Зарембо. - М. : ФГБОУ "УМЦ ЖДТ", 2013. - 72 с.</w:t>
      </w:r>
    </w:p>
    <w:p w:rsidR="001016B3" w:rsidRDefault="001016B3" w:rsidP="001016B3">
      <w:pPr>
        <w:pStyle w:val="121"/>
        <w:shd w:val="clear" w:color="auto" w:fill="auto"/>
        <w:ind w:left="40"/>
        <w:jc w:val="both"/>
      </w:pPr>
      <w:r>
        <w:rPr>
          <w:rStyle w:val="120"/>
          <w:color w:val="000000"/>
        </w:rPr>
        <w:t>Электронные учебники:</w:t>
      </w:r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Общероссийский классификатор профессий рабочих, должностей служащих и тарифных разрядов. - </w:t>
      </w:r>
      <w:r w:rsidRPr="00D60C0B">
        <w:rPr>
          <w:rStyle w:val="1"/>
          <w:color w:val="000000"/>
        </w:rPr>
        <w:t>3-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НИЦ ИНФРА-М, 2013. - 249 с.: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 xml:space="preserve">1/16. 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978-5-16-006595-3. </w:t>
      </w:r>
      <w:r>
        <w:rPr>
          <w:color w:val="000000"/>
        </w:rPr>
        <w:t xml:space="preserve">- </w:t>
      </w:r>
      <w:r>
        <w:rPr>
          <w:rStyle w:val="1"/>
          <w:color w:val="000000"/>
        </w:rPr>
        <w:t xml:space="preserve">Режим доступа: </w:t>
      </w:r>
      <w:hyperlink r:id="rId1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936C2F">
      <w:pPr>
        <w:pStyle w:val="a4"/>
        <w:numPr>
          <w:ilvl w:val="0"/>
          <w:numId w:val="8"/>
        </w:numPr>
        <w:shd w:val="clear" w:color="auto" w:fill="auto"/>
        <w:tabs>
          <w:tab w:val="right" w:pos="9525"/>
        </w:tabs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Алексеев В.С. Токарные работы :</w:t>
      </w:r>
      <w:r>
        <w:rPr>
          <w:rStyle w:val="1"/>
          <w:color w:val="000000"/>
        </w:rPr>
        <w:tab/>
        <w:t xml:space="preserve">Учебное пособие / В.С. Алексеев. - М.: Альфа-М: НИЦ Инфра-М, 2013. - 368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 xml:space="preserve">1/16. - (Мастер).  </w:t>
      </w:r>
      <w:r>
        <w:rPr>
          <w:rStyle w:val="1"/>
          <w:color w:val="000000"/>
          <w:lang w:val="en-US"/>
        </w:rPr>
        <w:t>ISBN</w:t>
      </w:r>
      <w:r w:rsidRPr="00936C2F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978-5-98281-096-0</w:t>
      </w:r>
      <w:r>
        <w:rPr>
          <w:color w:val="000000"/>
        </w:rPr>
        <w:t xml:space="preserve">. - </w:t>
      </w:r>
      <w:r>
        <w:rPr>
          <w:rStyle w:val="1"/>
          <w:color w:val="000000"/>
        </w:rPr>
        <w:t xml:space="preserve">Режим доступа: </w:t>
      </w:r>
      <w:hyperlink r:id="rId1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 w:rsidRPr="00936C2F">
          <w:rPr>
            <w:rStyle w:val="a3"/>
          </w:rPr>
          <w:t>//</w:t>
        </w:r>
        <w:r>
          <w:rPr>
            <w:rStyle w:val="a3"/>
            <w:lang w:val="en-US"/>
          </w:rPr>
          <w:t>znanium</w:t>
        </w:r>
        <w:r w:rsidRPr="00936C2F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936C2F">
          <w:rPr>
            <w:rStyle w:val="a3"/>
          </w:rPr>
          <w:t>/.</w:t>
        </w:r>
      </w:hyperlink>
    </w:p>
    <w:p w:rsidR="001016B3" w:rsidRDefault="001016B3" w:rsidP="003B7425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Долгих, А.И. Слесарные работы [Электронный ресурс]: Учебное пособие / А.И. Долгих, С.В. Фокин, О.Н. Шпортько. - М.: Альфа-М: НИЦ ИНФРА-М, 2014. - 528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 xml:space="preserve">1/16. - (Мастер). (переплет)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</w:t>
      </w:r>
      <w:r>
        <w:rPr>
          <w:rStyle w:val="1"/>
          <w:color w:val="000000"/>
        </w:rPr>
        <w:softHyphen/>
        <w:t>98281-104-2. - Режим доступа: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 com/.</w:t>
        </w:r>
      </w:hyperlink>
    </w:p>
    <w:p w:rsidR="001016B3" w:rsidRDefault="001016B3" w:rsidP="003B7425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Карпицкий, В.Р. Об</w:t>
      </w:r>
      <w:r>
        <w:rPr>
          <w:color w:val="000000"/>
          <w:u w:val="single"/>
        </w:rPr>
        <w:t>щи</w:t>
      </w:r>
      <w:r>
        <w:rPr>
          <w:rStyle w:val="1"/>
          <w:color w:val="000000"/>
        </w:rPr>
        <w:t xml:space="preserve">й курс слесарного дела : Учебное пособие / В.Р. Карпицкий. - </w:t>
      </w:r>
      <w:r w:rsidRPr="00D60C0B">
        <w:rPr>
          <w:rStyle w:val="1"/>
          <w:color w:val="000000"/>
        </w:rPr>
        <w:t>2-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НИЦ ИНФРА-М; Мн.: Нов. знание, 2014. - 400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 xml:space="preserve">1/16. - (Среднее профессиональное образование). (переплет) </w:t>
      </w:r>
      <w:r>
        <w:rPr>
          <w:rStyle w:val="1"/>
          <w:color w:val="000000"/>
          <w:lang w:val="en-US"/>
        </w:rPr>
        <w:t>ISBN</w:t>
      </w:r>
      <w:r w:rsidRPr="003B7425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978-5-16-004755-3.</w:t>
      </w:r>
      <w:r>
        <w:rPr>
          <w:rStyle w:val="1"/>
          <w:color w:val="000000"/>
        </w:rPr>
        <w:tab/>
        <w:t xml:space="preserve">- Режим доступа: </w:t>
      </w:r>
      <w:hyperlink r:id="rId1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 w:rsidRPr="003B7425">
          <w:rPr>
            <w:rStyle w:val="a3"/>
          </w:rPr>
          <w:t>//</w:t>
        </w:r>
        <w:r>
          <w:rPr>
            <w:rStyle w:val="a3"/>
            <w:lang w:val="en-US"/>
          </w:rPr>
          <w:t>znanium</w:t>
        </w:r>
        <w:r w:rsidRPr="003B7425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3B7425">
          <w:rPr>
            <w:rStyle w:val="a3"/>
          </w:rPr>
          <w:t>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tabs>
          <w:tab w:val="left" w:pos="7038"/>
        </w:tabs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Лупачев, В.Г. Общая технология сварочного производства [Электронный ресурс]: Учебное пособие / В.Г. Лупачев. - </w:t>
      </w:r>
      <w:r w:rsidRPr="00D60C0B">
        <w:rPr>
          <w:rStyle w:val="1"/>
          <w:color w:val="000000"/>
        </w:rPr>
        <w:t>2-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Форум: НИЦ ИНФРА-М, 2015. - 288 с.: ил.; </w:t>
      </w:r>
      <w:r w:rsidRPr="00D60C0B">
        <w:rPr>
          <w:rStyle w:val="1"/>
          <w:color w:val="000000"/>
        </w:rPr>
        <w:t>84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108 </w:t>
      </w:r>
      <w:r>
        <w:rPr>
          <w:rStyle w:val="1"/>
          <w:color w:val="000000"/>
        </w:rPr>
        <w:t xml:space="preserve">1/32. - (Профессиональное образование). (переплет)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978-5-91134-971-4.</w:t>
      </w:r>
      <w:r>
        <w:rPr>
          <w:rStyle w:val="1"/>
          <w:color w:val="000000"/>
        </w:rPr>
        <w:tab/>
        <w:t xml:space="preserve">- Режим доступа: </w:t>
      </w:r>
      <w:hyperlink r:id="rId2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Сварочные работы [Электронный ресурс] </w:t>
      </w:r>
      <w:r w:rsidRPr="00D60C0B">
        <w:rPr>
          <w:rStyle w:val="1"/>
          <w:color w:val="000000"/>
        </w:rPr>
        <w:t xml:space="preserve">: </w:t>
      </w:r>
      <w:r>
        <w:rPr>
          <w:rStyle w:val="1"/>
          <w:color w:val="000000"/>
        </w:rPr>
        <w:t>практическое пособие для электрогазосварщика / Сост. Е. М. Костенко. - М. : НЦ ЭНАС, 2005. - 240 с. : табл., рис. - (Книжная полка специалиста). - Библиогр.: с. 237. - Режим доступа: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 w:rsidRPr="00D60C0B">
          <w:rPr>
            <w:rStyle w:val="a3"/>
          </w:rPr>
          <w:t>//</w:t>
        </w:r>
        <w:r>
          <w:rPr>
            <w:rStyle w:val="a3"/>
            <w:lang w:val="en-US"/>
          </w:rPr>
          <w:t>biblioclub</w:t>
        </w:r>
        <w:r w:rsidRPr="00D60C0B">
          <w:rPr>
            <w:rStyle w:val="a3"/>
          </w:rPr>
          <w:t xml:space="preserve"> .</w:t>
        </w:r>
        <w:r>
          <w:rPr>
            <w:rStyle w:val="a3"/>
            <w:lang w:val="en-US"/>
          </w:rPr>
          <w:t>ru</w:t>
        </w:r>
        <w:r w:rsidRPr="00D60C0B">
          <w:rPr>
            <w:rStyle w:val="a3"/>
          </w:rPr>
          <w:t>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Сибикин, Ю.Д. Технология электромонтажных работ [Электронный ресурс]: учеб. Пособие/ Ю.Д. Сибикин, М.Ю. Сибикин. 4-е изд., испр. и доп. - М. Берлин: Директ-Медиа, 2014. - 351 с.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978-5-4458-8887-1. - Режим доступа: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 w:rsidRPr="00D60C0B">
          <w:rPr>
            <w:rStyle w:val="a3"/>
          </w:rPr>
          <w:t>//</w:t>
        </w:r>
        <w:r>
          <w:rPr>
            <w:rStyle w:val="a3"/>
            <w:lang w:val="en-US"/>
          </w:rPr>
          <w:t>biblioclub</w:t>
        </w:r>
        <w:r w:rsidRPr="00D60C0B">
          <w:rPr>
            <w:rStyle w:val="a3"/>
          </w:rPr>
          <w:t xml:space="preserve"> .</w:t>
        </w:r>
        <w:r>
          <w:rPr>
            <w:rStyle w:val="a3"/>
            <w:lang w:val="en-US"/>
          </w:rPr>
          <w:t>ru</w:t>
        </w:r>
        <w:r w:rsidRPr="00D60C0B">
          <w:rPr>
            <w:rStyle w:val="a3"/>
          </w:rPr>
          <w:t>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Фролов, В.А. Сварка: введение в специальность [Электронный ресурс]: Учебное пособие / В.А. Фролов, В.В. Пешков и др.; Под ред. проф. В.А. Фролова - 4 изд., перераб. - М.: Альфа-М: НИЦ Инфра-М, 2013. - 384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 xml:space="preserve">1/16. - (Совр. технологии). (п)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978-5-98281-324-4. - Режим доступа: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http://znanium.com/.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Фролов, В.А. Специальные методы сварки и пайки [Электронный ресурс]: Учебник / В.А. Фролов, В.В. Пешков, И.Н. Пашков и др.; Под ред. проф. В.А. Фролова. - М.: Альфа-М: НИЦ Инфра-М, 2013. - 224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 xml:space="preserve">1/16. - (ПРОФИль). (переплет)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978-5-98281-332-9. - Режим доступа: </w:t>
      </w:r>
      <w:hyperlink r:id="rId2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1016B3">
      <w:pPr>
        <w:pStyle w:val="121"/>
        <w:shd w:val="clear" w:color="auto" w:fill="auto"/>
        <w:spacing w:line="260" w:lineRule="exact"/>
        <w:ind w:left="40"/>
        <w:jc w:val="both"/>
      </w:pPr>
      <w:r>
        <w:rPr>
          <w:rStyle w:val="120"/>
          <w:color w:val="000000"/>
        </w:rPr>
        <w:t>Интернет-ресурсы:</w:t>
      </w:r>
    </w:p>
    <w:p w:rsidR="001016B3" w:rsidRDefault="001016B3" w:rsidP="001016B3">
      <w:pPr>
        <w:pStyle w:val="a4"/>
        <w:numPr>
          <w:ilvl w:val="0"/>
          <w:numId w:val="9"/>
        </w:numPr>
        <w:shd w:val="clear" w:color="auto" w:fill="auto"/>
        <w:tabs>
          <w:tab w:val="left" w:pos="1044"/>
        </w:tabs>
        <w:spacing w:after="304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Сайт «Энциклопедический словарь юного техника». Форма доступа: </w:t>
      </w:r>
      <w:hyperlink r:id="rId25" w:history="1">
        <w:r w:rsidR="00AD6290" w:rsidRPr="005A6AF1">
          <w:rPr>
            <w:rStyle w:val="a3"/>
            <w:lang w:val="en-US"/>
          </w:rPr>
          <w:t>www</w:t>
        </w:r>
        <w:r w:rsidR="00AD6290" w:rsidRPr="005A6AF1">
          <w:rPr>
            <w:rStyle w:val="a3"/>
          </w:rPr>
          <w:t>.</w:t>
        </w:r>
        <w:r w:rsidR="00AD6290" w:rsidRPr="005A6AF1">
          <w:rPr>
            <w:rStyle w:val="a3"/>
            <w:lang w:val="en-US"/>
          </w:rPr>
          <w:t>bibliotekar</w:t>
        </w:r>
        <w:r w:rsidR="00AD6290" w:rsidRPr="005A6AF1">
          <w:rPr>
            <w:rStyle w:val="a3"/>
          </w:rPr>
          <w:t>.</w:t>
        </w:r>
        <w:r w:rsidR="00AD6290" w:rsidRPr="005A6AF1">
          <w:rPr>
            <w:rStyle w:val="a3"/>
            <w:lang w:val="en-US"/>
          </w:rPr>
          <w:t>ru</w:t>
        </w:r>
        <w:r w:rsidR="00AD6290" w:rsidRPr="005A6AF1">
          <w:rPr>
            <w:rStyle w:val="a3"/>
          </w:rPr>
          <w:t>/</w:t>
        </w:r>
        <w:r w:rsidR="00AD6290" w:rsidRPr="005A6AF1">
          <w:rPr>
            <w:rStyle w:val="a3"/>
            <w:lang w:val="en-US"/>
          </w:rPr>
          <w:t>enc</w:t>
        </w:r>
        <w:r w:rsidR="00AD6290" w:rsidRPr="005A6AF1">
          <w:rPr>
            <w:rStyle w:val="a3"/>
          </w:rPr>
          <w:t>-</w:t>
        </w:r>
        <w:r w:rsidR="00AD6290" w:rsidRPr="005A6AF1">
          <w:rPr>
            <w:rStyle w:val="a3"/>
            <w:lang w:val="en-US"/>
          </w:rPr>
          <w:t>Tehnika</w:t>
        </w:r>
        <w:r w:rsidR="00AD6290" w:rsidRPr="005A6AF1">
          <w:rPr>
            <w:rStyle w:val="a3"/>
          </w:rPr>
          <w:t>-3/14.</w:t>
        </w:r>
        <w:r w:rsidR="00AD6290" w:rsidRPr="005A6AF1">
          <w:rPr>
            <w:rStyle w:val="a3"/>
            <w:lang w:val="en-US"/>
          </w:rPr>
          <w:t>htm</w:t>
        </w:r>
        <w:r w:rsidR="00AD6290" w:rsidRPr="005A6AF1">
          <w:rPr>
            <w:rStyle w:val="a3"/>
          </w:rPr>
          <w:t>.</w:t>
        </w:r>
      </w:hyperlink>
    </w:p>
    <w:p w:rsidR="001016B3" w:rsidRDefault="001016B3" w:rsidP="001016B3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574"/>
        </w:tabs>
        <w:spacing w:after="56" w:line="317" w:lineRule="exact"/>
        <w:ind w:left="40" w:right="20"/>
      </w:pPr>
      <w:bookmarkStart w:id="2" w:name="bookmark2"/>
      <w:r>
        <w:rPr>
          <w:rStyle w:val="11"/>
          <w:color w:val="000000"/>
        </w:rPr>
        <w:lastRenderedPageBreak/>
        <w:t>Общие требования к организации образовательного процесса учебной практики</w:t>
      </w:r>
      <w:bookmarkEnd w:id="2"/>
    </w:p>
    <w:p w:rsidR="001016B3" w:rsidRDefault="001016B3" w:rsidP="001016B3">
      <w:pPr>
        <w:pStyle w:val="a4"/>
        <w:shd w:val="clear" w:color="auto" w:fill="auto"/>
        <w:spacing w:after="64" w:line="322" w:lineRule="exact"/>
        <w:ind w:left="40" w:right="20" w:firstLine="920"/>
        <w:jc w:val="both"/>
      </w:pPr>
      <w:r>
        <w:rPr>
          <w:rStyle w:val="1"/>
          <w:color w:val="000000"/>
        </w:rPr>
        <w:t xml:space="preserve">Учебная практика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умений, приобретение первоначального практического опыта и реализуется в рамках профессионального модуля </w:t>
      </w:r>
      <w:r>
        <w:rPr>
          <w:rStyle w:val="ae"/>
          <w:color w:val="000000"/>
        </w:rPr>
        <w:t>Выполнение работ по профессии Слесарь по ремонту путевых машин и механизмов</w:t>
      </w:r>
      <w:r>
        <w:rPr>
          <w:rStyle w:val="1"/>
          <w:color w:val="000000"/>
        </w:rPr>
        <w:t xml:space="preserve"> в части освоения основного вида профессиональной деятельности </w:t>
      </w:r>
      <w:r>
        <w:rPr>
          <w:rStyle w:val="13"/>
          <w:color w:val="000000"/>
        </w:rPr>
        <w:t>Выполнение работ по профессии Слесарь по</w:t>
      </w:r>
      <w:r>
        <w:rPr>
          <w:rStyle w:val="ae"/>
          <w:color w:val="000000"/>
        </w:rPr>
        <w:t xml:space="preserve"> </w:t>
      </w:r>
      <w:r>
        <w:rPr>
          <w:rStyle w:val="13"/>
          <w:color w:val="000000"/>
        </w:rPr>
        <w:t>ремонту путевых машин и механизмов.</w:t>
      </w:r>
    </w:p>
    <w:p w:rsidR="001016B3" w:rsidRDefault="001016B3" w:rsidP="001016B3">
      <w:pPr>
        <w:pStyle w:val="a4"/>
        <w:shd w:val="clear" w:color="auto" w:fill="auto"/>
        <w:spacing w:after="0" w:line="317" w:lineRule="exact"/>
        <w:ind w:left="40" w:right="20" w:firstLine="720"/>
        <w:jc w:val="both"/>
      </w:pPr>
      <w:r>
        <w:rPr>
          <w:rStyle w:val="1"/>
          <w:color w:val="000000"/>
        </w:rPr>
        <w:t xml:space="preserve">Учебная практика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проводится преподавателями профессионального модуля в форме практических занятий на базе лабораторий: «Путевой механизированный инструмент», «Электрообору</w:t>
      </w:r>
      <w:r>
        <w:rPr>
          <w:rStyle w:val="1"/>
          <w:color w:val="000000"/>
        </w:rPr>
        <w:softHyphen/>
        <w:t>дование, гидравлическое и пневматическое оборудование путевых и строительных машин», а также учебных кабинетов мастерских и учебного полигона подвижного состава</w:t>
      </w:r>
      <w:bookmarkStart w:id="3" w:name="_GoBack"/>
      <w:bookmarkEnd w:id="3"/>
      <w:r>
        <w:rPr>
          <w:rStyle w:val="1"/>
          <w:color w:val="000000"/>
        </w:rPr>
        <w:t>. При этом учебная группа разбивается на две подгруппы численностью 8 - 15 человек. Обучение студентов осуществляется методом индивидуально-бригадного обучения, а общее руководство практикой, перемещением студентов по объектам практики осуществляется преподавателями профессионального модуля.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Преподавателем профессионального модуля составляется календарно</w:t>
      </w:r>
      <w:r>
        <w:rPr>
          <w:rStyle w:val="1"/>
          <w:color w:val="000000"/>
        </w:rPr>
        <w:softHyphen/>
        <w:t>тематический план.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Практика завершается дифференцированным зачетом.</w:t>
      </w:r>
    </w:p>
    <w:p w:rsidR="001016B3" w:rsidRDefault="001016B3" w:rsidP="001016B3">
      <w:pPr>
        <w:pStyle w:val="a4"/>
        <w:shd w:val="clear" w:color="auto" w:fill="auto"/>
        <w:spacing w:after="349" w:line="322" w:lineRule="exact"/>
        <w:ind w:left="20" w:right="2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>В целях реализации компетентностного подхода в рабочей программе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16B3" w:rsidRDefault="00936C2F" w:rsidP="001016B3">
      <w:pPr>
        <w:pStyle w:val="210"/>
        <w:numPr>
          <w:ilvl w:val="0"/>
          <w:numId w:val="5"/>
        </w:numPr>
        <w:shd w:val="clear" w:color="auto" w:fill="auto"/>
        <w:tabs>
          <w:tab w:val="left" w:pos="580"/>
        </w:tabs>
        <w:spacing w:before="0" w:after="264" w:line="260" w:lineRule="exact"/>
        <w:ind w:left="20" w:firstLine="0"/>
        <w:jc w:val="both"/>
      </w:pPr>
      <w:r>
        <w:rPr>
          <w:rStyle w:val="21"/>
          <w:color w:val="000000"/>
        </w:rPr>
        <w:t>К</w:t>
      </w:r>
      <w:r w:rsidR="001016B3">
        <w:rPr>
          <w:rStyle w:val="21"/>
          <w:color w:val="000000"/>
        </w:rPr>
        <w:t>адровое обеспечение учебной практики</w:t>
      </w:r>
    </w:p>
    <w:p w:rsidR="001016B3" w:rsidRDefault="001016B3" w:rsidP="001016B3">
      <w:pPr>
        <w:pStyle w:val="210"/>
        <w:shd w:val="clear" w:color="auto" w:fill="auto"/>
        <w:spacing w:before="0" w:after="0" w:line="370" w:lineRule="exact"/>
        <w:ind w:left="20" w:right="20" w:firstLine="720"/>
        <w:jc w:val="both"/>
      </w:pPr>
      <w:r>
        <w:rPr>
          <w:rStyle w:val="21"/>
          <w:color w:val="000000"/>
        </w:rPr>
        <w:t>Требования к квалификации педагогических кадров, осуществляю</w:t>
      </w:r>
      <w:r>
        <w:rPr>
          <w:rStyle w:val="21"/>
          <w:color w:val="000000"/>
        </w:rPr>
        <w:softHyphen/>
        <w:t>щих руководство учебной практикой:</w:t>
      </w:r>
    </w:p>
    <w:p w:rsidR="001016B3" w:rsidRDefault="001016B3" w:rsidP="001016B3">
      <w:pPr>
        <w:pStyle w:val="210"/>
        <w:shd w:val="clear" w:color="auto" w:fill="auto"/>
        <w:spacing w:before="0" w:after="0" w:line="370" w:lineRule="exact"/>
        <w:ind w:left="20" w:firstLine="720"/>
        <w:jc w:val="both"/>
      </w:pPr>
      <w:r>
        <w:rPr>
          <w:rStyle w:val="21"/>
          <w:color w:val="000000"/>
        </w:rPr>
        <w:t>инженерно-педагогический состав: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firstLine="720"/>
        <w:jc w:val="both"/>
      </w:pPr>
      <w:r>
        <w:rPr>
          <w:rStyle w:val="1"/>
          <w:color w:val="000000"/>
        </w:rPr>
        <w:t>-высшее образование, соответствующее профилю специальности;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2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>-опыт деятельности в организациях соответствующей профессиональной сферы - прохождение стажировки в профильных организациях не реже одного раза в 3 года.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20" w:firstLine="720"/>
        <w:jc w:val="both"/>
        <w:sectPr w:rsidR="001016B3">
          <w:headerReference w:type="even" r:id="rId26"/>
          <w:headerReference w:type="first" r:id="rId27"/>
          <w:pgSz w:w="11906" w:h="16838"/>
          <w:pgMar w:top="1343" w:right="1062" w:bottom="974" w:left="1086" w:header="0" w:footer="3" w:gutter="0"/>
          <w:cols w:space="720"/>
          <w:noEndnote/>
          <w:docGrid w:linePitch="360"/>
        </w:sectPr>
      </w:pPr>
    </w:p>
    <w:p w:rsidR="00F40B8B" w:rsidRPr="00F40B8B" w:rsidRDefault="00F40B8B" w:rsidP="00F40B8B">
      <w:pPr>
        <w:pStyle w:val="210"/>
        <w:shd w:val="clear" w:color="auto" w:fill="auto"/>
        <w:tabs>
          <w:tab w:val="left" w:pos="1502"/>
        </w:tabs>
        <w:spacing w:before="0" w:after="211" w:line="446" w:lineRule="exact"/>
        <w:ind w:left="3240" w:right="1020" w:firstLine="0"/>
        <w:jc w:val="left"/>
        <w:rPr>
          <w:rStyle w:val="21"/>
          <w:b/>
          <w:bCs/>
          <w:shd w:val="clear" w:color="auto" w:fill="auto"/>
        </w:rPr>
      </w:pPr>
    </w:p>
    <w:p w:rsidR="001016B3" w:rsidRDefault="001016B3" w:rsidP="001016B3">
      <w:pPr>
        <w:pStyle w:val="210"/>
        <w:numPr>
          <w:ilvl w:val="0"/>
          <w:numId w:val="10"/>
        </w:numPr>
        <w:shd w:val="clear" w:color="auto" w:fill="auto"/>
        <w:tabs>
          <w:tab w:val="left" w:pos="1502"/>
        </w:tabs>
        <w:spacing w:before="0" w:after="211" w:line="446" w:lineRule="exact"/>
        <w:ind w:left="3240" w:right="1020" w:hanging="2120"/>
        <w:jc w:val="left"/>
      </w:pPr>
      <w:r>
        <w:rPr>
          <w:rStyle w:val="21"/>
          <w:color w:val="000000"/>
        </w:rPr>
        <w:t>КОНТРОЛЬ И ОЦЕНКА РЕЗУЛЬТАТОВ ОСВОЕ</w:t>
      </w:r>
      <w:r w:rsidRPr="00D60C0B">
        <w:rPr>
          <w:rStyle w:val="22"/>
          <w:color w:val="000000"/>
          <w:u w:val="none"/>
        </w:rPr>
        <w:t xml:space="preserve">НИЯ </w:t>
      </w:r>
      <w:r>
        <w:rPr>
          <w:rStyle w:val="21"/>
          <w:color w:val="000000"/>
        </w:rPr>
        <w:t>УЧЕБНОЙ ПРАКТИКИ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87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color w:val="00000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016B3" w:rsidTr="00F6145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>ПК 4.1. Выполнять регламентные работы по техническому обслуживанию и ремонту подъем-но- 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82"/>
              </w:tabs>
              <w:spacing w:after="0" w:line="269" w:lineRule="exact"/>
              <w:ind w:firstLine="0"/>
              <w:jc w:val="both"/>
            </w:pPr>
            <w:r>
              <w:rPr>
                <w:color w:val="000000"/>
              </w:rPr>
              <w:t>наблюдение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r>
              <w:rPr>
                <w:color w:val="000000"/>
              </w:rPr>
              <w:t>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наблюдение за организацией рабочего</w:t>
            </w:r>
          </w:p>
        </w:tc>
      </w:tr>
      <w:tr w:rsidR="001016B3" w:rsidTr="00F6145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color w:val="000000"/>
              </w:rPr>
              <w:t>места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72"/>
              </w:tabs>
              <w:spacing w:after="0" w:line="283" w:lineRule="exact"/>
              <w:ind w:firstLine="0"/>
              <w:jc w:val="both"/>
            </w:pPr>
            <w:r>
              <w:rPr>
                <w:color w:val="000000"/>
              </w:rPr>
              <w:t>оценка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43"/>
              </w:tabs>
              <w:spacing w:after="0" w:line="283" w:lineRule="exact"/>
              <w:ind w:firstLine="0"/>
              <w:jc w:val="both"/>
            </w:pPr>
            <w:r>
              <w:rPr>
                <w:color w:val="000000"/>
              </w:rPr>
              <w:t>характеристика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48"/>
              </w:tabs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дифференцированный зачет.</w:t>
            </w:r>
          </w:p>
        </w:tc>
      </w:tr>
      <w:tr w:rsidR="001016B3" w:rsidTr="00F6145E">
        <w:trPr>
          <w:trHeight w:hRule="exact" w:val="226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>ПК 4.2. Контролировать качество выполнения работ по техническому обслуживанию подъемно</w:t>
            </w:r>
            <w:r>
              <w:rPr>
                <w:color w:val="000000"/>
              </w:rPr>
              <w:softHyphen/>
              <w:t>транспортных,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r>
              <w:rPr>
                <w:color w:val="000000"/>
              </w:rPr>
              <w:t>наблюдение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r>
              <w:rPr>
                <w:color w:val="000000"/>
              </w:rPr>
              <w:t>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наблюдение за организацией рабочего</w:t>
            </w:r>
          </w:p>
        </w:tc>
      </w:tr>
      <w:tr w:rsidR="001016B3" w:rsidTr="00F6145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color w:val="000000"/>
              </w:rPr>
              <w:t>места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</w:pPr>
            <w:r>
              <w:rPr>
                <w:color w:val="000000"/>
              </w:rPr>
              <w:t>оценка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</w:pPr>
            <w:r>
              <w:rPr>
                <w:color w:val="000000"/>
              </w:rPr>
              <w:t>характеристика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</w:pPr>
            <w:r>
              <w:rPr>
                <w:color w:val="000000"/>
              </w:rPr>
              <w:t>дифференцированный зачет.</w:t>
            </w:r>
          </w:p>
        </w:tc>
      </w:tr>
      <w:tr w:rsidR="001016B3" w:rsidTr="00F6145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7" w:lineRule="exact"/>
              <w:ind w:left="140" w:firstLine="0"/>
              <w:jc w:val="left"/>
            </w:pPr>
            <w:r>
              <w:rPr>
                <w:color w:val="000000"/>
              </w:rPr>
              <w:t>ПК 4.3.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r>
              <w:rPr>
                <w:color w:val="000000"/>
              </w:rPr>
              <w:t>наблюдение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r>
              <w:rPr>
                <w:color w:val="000000"/>
              </w:rPr>
              <w:t>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наблюдение за организацией рабочего</w:t>
            </w:r>
          </w:p>
        </w:tc>
      </w:tr>
      <w:tr w:rsidR="001016B3" w:rsidTr="00F6145E">
        <w:trPr>
          <w:trHeight w:hRule="exact" w:val="147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color w:val="000000"/>
              </w:rPr>
              <w:t>места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</w:pPr>
            <w:r>
              <w:rPr>
                <w:color w:val="000000"/>
              </w:rPr>
              <w:t>оценка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</w:pPr>
            <w:r>
              <w:rPr>
                <w:color w:val="000000"/>
              </w:rPr>
              <w:t>характеристика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</w:pPr>
            <w:r>
              <w:rPr>
                <w:color w:val="000000"/>
              </w:rPr>
              <w:t>дифференцированный зачет.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type w:val="continuous"/>
          <w:pgSz w:w="11906" w:h="16838"/>
          <w:pgMar w:top="1543" w:right="1201" w:bottom="1514" w:left="12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22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color w:val="000000"/>
              </w:rPr>
              <w:lastRenderedPageBreak/>
              <w:t>ПК.4.4 Осуществлять контроль за соблюдением технологической дисциплины при выполнении работ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r>
              <w:rPr>
                <w:color w:val="000000"/>
              </w:rPr>
              <w:t>наблюдение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r>
              <w:rPr>
                <w:color w:val="000000"/>
              </w:rPr>
              <w:t>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наблюдение за организацией рабочего</w:t>
            </w:r>
          </w:p>
        </w:tc>
      </w:tr>
      <w:tr w:rsidR="001016B3" w:rsidTr="00F6145E">
        <w:trPr>
          <w:trHeight w:hRule="exact" w:val="147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color w:val="000000"/>
              </w:rPr>
              <w:t>места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</w:pPr>
            <w:r>
              <w:rPr>
                <w:color w:val="000000"/>
              </w:rPr>
              <w:t>оценка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</w:pPr>
            <w:r>
              <w:rPr>
                <w:color w:val="000000"/>
              </w:rPr>
              <w:t>характеристика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</w:pPr>
            <w:r>
              <w:rPr>
                <w:color w:val="000000"/>
              </w:rPr>
              <w:t>дифференцированный зачет.</w:t>
            </w:r>
          </w:p>
        </w:tc>
      </w:tr>
    </w:tbl>
    <w:p w:rsidR="001016B3" w:rsidRDefault="001016B3" w:rsidP="001016B3">
      <w:pPr>
        <w:spacing w:line="240" w:lineRule="exact"/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60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</w:rPr>
              <w:lastRenderedPageBreak/>
              <w:t>Результаты (освоенные общие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016B3" w:rsidTr="00F6145E">
        <w:trPr>
          <w:trHeight w:hRule="exact" w:val="14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1. Понимать сущность и социальную значимость своей буду</w:t>
            </w:r>
            <w:r>
              <w:rPr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-участие в конкурсах профессионального мастерства.</w:t>
            </w:r>
          </w:p>
        </w:tc>
      </w:tr>
      <w:tr w:rsidR="001016B3" w:rsidTr="00F6145E">
        <w:trPr>
          <w:trHeight w:hRule="exact" w:val="169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действий по инструкции, технологии выполнения работ на практических занятиях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при выполнении работ по учебной практике;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-участие в мастер-классах.</w:t>
            </w:r>
          </w:p>
        </w:tc>
      </w:tr>
      <w:tr w:rsidR="001016B3" w:rsidTr="00F6145E">
        <w:trPr>
          <w:trHeight w:hRule="exact" w:val="113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color w:val="000000"/>
              </w:rPr>
              <w:softHyphen/>
              <w:t>ность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принятия решений ситуационных задач в рамках проведения практических занятий при выполнении работ по учебной практике.</w:t>
            </w:r>
          </w:p>
        </w:tc>
      </w:tr>
      <w:tr w:rsidR="001016B3" w:rsidTr="00F6145E">
        <w:trPr>
          <w:trHeight w:hRule="exact" w:val="196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4. Осуществлять поиск и использование информации, необхо</w:t>
            </w:r>
            <w:r>
              <w:rPr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в рамках проведения практических занятий при выполнении работ по учебной практике; -наблюдение и оценка составления конспектов, плана к тексту, графиков, таблиц, эскизов и др.</w:t>
            </w:r>
          </w:p>
        </w:tc>
      </w:tr>
      <w:tr w:rsidR="001016B3" w:rsidTr="00F6145E">
        <w:trPr>
          <w:trHeight w:hRule="exact" w:val="14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</w:rPr>
              <w:t>ОК 5. Использовать информационно</w:t>
            </w:r>
            <w:r>
              <w:rPr>
                <w:color w:val="000000"/>
              </w:rPr>
              <w:softHyphen/>
              <w:t>коммуникационные технологии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 xml:space="preserve">-наблюдение и оценка поиска информации в сети </w:t>
            </w:r>
            <w:r>
              <w:rPr>
                <w:color w:val="000000"/>
                <w:lang w:val="en-US"/>
              </w:rPr>
              <w:t>Internet</w:t>
            </w:r>
            <w:r w:rsidRPr="00D60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рамках проведения работ по учебной практике;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-подготовка и защита рефератов, докладов, сообщений, презентаций.</w:t>
            </w:r>
          </w:p>
        </w:tc>
      </w:tr>
      <w:tr w:rsidR="001016B3" w:rsidTr="00F6145E">
        <w:trPr>
          <w:trHeight w:hRule="exact" w:val="113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color w:val="000000"/>
              </w:rPr>
              <w:softHyphen/>
              <w:t>телями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выполнения коллективных заданий в малых группах в рамках проведения практических занятий при выполнении работ по учебной практике.</w:t>
            </w:r>
          </w:p>
        </w:tc>
      </w:tr>
      <w:tr w:rsidR="001016B3" w:rsidTr="00F6145E">
        <w:trPr>
          <w:trHeight w:hRule="exact" w:val="170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в рамках проведения практических занятия при выполнении работ по учебной практике.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142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</w:pPr>
            <w:r>
              <w:rPr>
                <w:color w:val="000000"/>
              </w:rPr>
              <w:t>-наблюдение и оценка на практических занятиях при выполнении работ по учебной практике; -участие в конкурсах профессионального мастерства.</w:t>
            </w:r>
          </w:p>
        </w:tc>
      </w:tr>
      <w:tr w:rsidR="001016B3" w:rsidTr="00F6145E">
        <w:trPr>
          <w:trHeight w:hRule="exact" w:val="170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 наблюдение и оценка на практических занятиях при выполнении работ по учебной практике;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</w:pPr>
            <w:r>
              <w:rPr>
                <w:color w:val="000000"/>
              </w:rPr>
              <w:t>-участие в конкурсах профессионального мастерства;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</w:pPr>
            <w:r>
              <w:rPr>
                <w:color w:val="000000"/>
              </w:rPr>
              <w:t>-участие в мастер-классах.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/>
    <w:p w:rsidR="00F40B8B" w:rsidRPr="00195B2B" w:rsidRDefault="00F40B8B" w:rsidP="00F40B8B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Личностные результаты реализации программы воспитания</w:t>
      </w:r>
    </w:p>
    <w:p w:rsidR="00F40B8B" w:rsidRPr="00195B2B" w:rsidRDefault="00F40B8B" w:rsidP="00F40B8B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B8B" w:rsidRPr="00F40B8B" w:rsidRDefault="00F40B8B" w:rsidP="00F40B8B">
      <w:pPr>
        <w:ind w:firstLine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B8B">
        <w:rPr>
          <w:rStyle w:val="3"/>
          <w:rFonts w:ascii="Times New Roman" w:hAnsi="Times New Roman" w:cs="Times New Roman"/>
          <w:sz w:val="28"/>
          <w:szCs w:val="28"/>
        </w:rPr>
        <w:t xml:space="preserve">ЛР3 </w:t>
      </w:r>
      <w:r w:rsidRPr="00F40B8B">
        <w:rPr>
          <w:rFonts w:ascii="Times New Roman" w:hAnsi="Times New Roman" w:cs="Times New Roman"/>
          <w:sz w:val="28"/>
          <w:szCs w:val="28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F40B8B" w:rsidRPr="00195B2B" w:rsidRDefault="00F40B8B" w:rsidP="00F40B8B">
      <w:pPr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19 </w:t>
      </w:r>
      <w:r w:rsidRPr="00195B2B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F40B8B" w:rsidRPr="00195B2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25 </w:t>
      </w:r>
      <w:r w:rsidRPr="00195B2B">
        <w:rPr>
          <w:rFonts w:ascii="Times New Roman" w:hAnsi="Times New Roman" w:cs="Times New Roman"/>
          <w:sz w:val="28"/>
          <w:szCs w:val="28"/>
        </w:rPr>
        <w:t xml:space="preserve">Способный к генерированию, </w:t>
      </w:r>
      <w:r w:rsidR="003B7425" w:rsidRPr="00195B2B">
        <w:rPr>
          <w:rFonts w:ascii="Times New Roman" w:hAnsi="Times New Roman" w:cs="Times New Roman"/>
          <w:sz w:val="28"/>
          <w:szCs w:val="28"/>
        </w:rPr>
        <w:t>осмыслению и</w:t>
      </w:r>
      <w:r w:rsidRPr="00195B2B">
        <w:rPr>
          <w:rFonts w:ascii="Times New Roman" w:hAnsi="Times New Roman" w:cs="Times New Roman"/>
          <w:sz w:val="28"/>
          <w:szCs w:val="28"/>
        </w:rPr>
        <w:t xml:space="preserve"> доведению до конечной реализации предлагаемых инноваций.</w:t>
      </w:r>
    </w:p>
    <w:p w:rsidR="00F40B8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27 </w:t>
      </w:r>
      <w:r w:rsidRPr="00195B2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F40B8B" w:rsidRPr="00195B2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30 </w:t>
      </w:r>
      <w:r w:rsidRPr="00195B2B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40B8B" w:rsidRPr="00195B2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31 </w:t>
      </w:r>
      <w:r w:rsidRPr="00195B2B">
        <w:rPr>
          <w:rFonts w:ascii="Times New Roman" w:hAnsi="Times New Roman" w:cs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1016B3" w:rsidRDefault="001016B3"/>
    <w:sectPr w:rsidR="001016B3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DF1" w:rsidRDefault="00504DF1" w:rsidP="001016B3">
      <w:r>
        <w:separator/>
      </w:r>
    </w:p>
  </w:endnote>
  <w:endnote w:type="continuationSeparator" w:id="0">
    <w:p w:rsidR="00504DF1" w:rsidRDefault="00504DF1" w:rsidP="0010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DF1" w:rsidRDefault="00504DF1" w:rsidP="001016B3">
      <w:r>
        <w:separator/>
      </w:r>
    </w:p>
  </w:footnote>
  <w:footnote w:type="continuationSeparator" w:id="0">
    <w:p w:rsidR="00504DF1" w:rsidRDefault="00504DF1" w:rsidP="00101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504D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pt;margin-top:69.1pt;width:417.85pt;height:12.5pt;z-index:-251658240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1. ПАСПОРТ РАБОЧЕЙ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504D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pt;margin-top:69.1pt;width:417.85pt;height:12.5pt;z-index:-25165516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0D14EE" w:rsidRPr="001016B3" w:rsidRDefault="000D14EE" w:rsidP="001016B3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504D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8.25pt;margin-top:69.1pt;width:102.5pt;height:12.25pt;z-index:-251654144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0D14EE" w:rsidRPr="001016B3" w:rsidRDefault="000D14EE" w:rsidP="001016B3"/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504D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8.7pt;margin-top:70.55pt;width:458.9pt;height:12.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2. РЕЗУЛЬТАТЫ ОСВОЕНИЯ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504D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8.7pt;margin-top:70.55pt;width:458.9pt;height:12.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2. РЕЗУЛЬТАТЫ ОСВОЕНИЯ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504D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4.2pt;margin-top:47.75pt;width:450pt;height:14.9pt;z-index:-251651072;mso-wrap-style:none;mso-wrap-distance-left:5pt;mso-wrap-distance-right:5pt;mso-position-horizontal-relative:page;mso-position-vertical-relative:page" filled="f" stroked="f">
          <v:textbox style="mso-next-textbox:#_x0000_s2054;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4. УСЛОВИЯ РЕАЛИЗАЦ</w:t>
                </w:r>
                <w:r>
                  <w:rPr>
                    <w:rStyle w:val="23"/>
                    <w:color w:val="000000"/>
                  </w:rPr>
                  <w:t>ИИ</w:t>
                </w:r>
                <w:r>
                  <w:rPr>
                    <w:rStyle w:val="a6"/>
                    <w:color w:val="000000"/>
                  </w:rPr>
                  <w:t xml:space="preserve">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504DF1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9.25pt;margin-top:174.45pt;width:483.35pt;height:14.9pt;z-index:-251650048;mso-wrap-style:none;mso-wrap-distance-left:5pt;mso-wrap-distance-right:5pt;mso-position-horizontal-relative:page;mso-position-vertical-relative:page" filled="f" stroked="f">
          <v:textbox style="mso-next-textbox:#_x0000_s2055;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3. СТРУКТУРА И СОДЕРЖАНИЕ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6B3"/>
    <w:rsid w:val="000031D6"/>
    <w:rsid w:val="000100A8"/>
    <w:rsid w:val="00011D30"/>
    <w:rsid w:val="000141F4"/>
    <w:rsid w:val="000149B2"/>
    <w:rsid w:val="000274C2"/>
    <w:rsid w:val="00032C61"/>
    <w:rsid w:val="000403CD"/>
    <w:rsid w:val="0004066C"/>
    <w:rsid w:val="00040C8E"/>
    <w:rsid w:val="0004786F"/>
    <w:rsid w:val="00051AF7"/>
    <w:rsid w:val="0005309E"/>
    <w:rsid w:val="000603C6"/>
    <w:rsid w:val="00065A7C"/>
    <w:rsid w:val="0006718C"/>
    <w:rsid w:val="00067E66"/>
    <w:rsid w:val="00072F37"/>
    <w:rsid w:val="000760F0"/>
    <w:rsid w:val="00077F01"/>
    <w:rsid w:val="0008308A"/>
    <w:rsid w:val="0009186E"/>
    <w:rsid w:val="00092325"/>
    <w:rsid w:val="00094603"/>
    <w:rsid w:val="0009765C"/>
    <w:rsid w:val="000A20B0"/>
    <w:rsid w:val="000A6217"/>
    <w:rsid w:val="000A62B0"/>
    <w:rsid w:val="000A7056"/>
    <w:rsid w:val="000A73FD"/>
    <w:rsid w:val="000A7AD8"/>
    <w:rsid w:val="000B16B2"/>
    <w:rsid w:val="000C25A8"/>
    <w:rsid w:val="000C2985"/>
    <w:rsid w:val="000C65FF"/>
    <w:rsid w:val="000D14EE"/>
    <w:rsid w:val="000D75CD"/>
    <w:rsid w:val="000E11EA"/>
    <w:rsid w:val="000E7626"/>
    <w:rsid w:val="000F0F07"/>
    <w:rsid w:val="000F1988"/>
    <w:rsid w:val="00100396"/>
    <w:rsid w:val="001016B3"/>
    <w:rsid w:val="001029A1"/>
    <w:rsid w:val="00102B55"/>
    <w:rsid w:val="00106C29"/>
    <w:rsid w:val="001072E2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1149"/>
    <w:rsid w:val="00152D8B"/>
    <w:rsid w:val="00154AA7"/>
    <w:rsid w:val="00155AB3"/>
    <w:rsid w:val="00162691"/>
    <w:rsid w:val="0016472C"/>
    <w:rsid w:val="00166C26"/>
    <w:rsid w:val="0018023A"/>
    <w:rsid w:val="00182D56"/>
    <w:rsid w:val="0019176E"/>
    <w:rsid w:val="001A393D"/>
    <w:rsid w:val="001A5C23"/>
    <w:rsid w:val="001A6A08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01AA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2CC7"/>
    <w:rsid w:val="0023504F"/>
    <w:rsid w:val="00237BF9"/>
    <w:rsid w:val="00240E37"/>
    <w:rsid w:val="00241A82"/>
    <w:rsid w:val="00244C26"/>
    <w:rsid w:val="00245524"/>
    <w:rsid w:val="00246B17"/>
    <w:rsid w:val="0025464D"/>
    <w:rsid w:val="002579CB"/>
    <w:rsid w:val="00264663"/>
    <w:rsid w:val="002660AB"/>
    <w:rsid w:val="00270B7D"/>
    <w:rsid w:val="002813EE"/>
    <w:rsid w:val="0028781B"/>
    <w:rsid w:val="00295D4E"/>
    <w:rsid w:val="00296C53"/>
    <w:rsid w:val="002A1827"/>
    <w:rsid w:val="002A4C4D"/>
    <w:rsid w:val="002B0CF8"/>
    <w:rsid w:val="002B1B7F"/>
    <w:rsid w:val="002C408C"/>
    <w:rsid w:val="002C7209"/>
    <w:rsid w:val="002C7CA8"/>
    <w:rsid w:val="002D68FC"/>
    <w:rsid w:val="002D7D63"/>
    <w:rsid w:val="002E24B6"/>
    <w:rsid w:val="002E25DE"/>
    <w:rsid w:val="002E42DC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32C4F"/>
    <w:rsid w:val="0033350A"/>
    <w:rsid w:val="003409E8"/>
    <w:rsid w:val="003410F6"/>
    <w:rsid w:val="00343383"/>
    <w:rsid w:val="003474AB"/>
    <w:rsid w:val="003500AD"/>
    <w:rsid w:val="0036268D"/>
    <w:rsid w:val="00363DE1"/>
    <w:rsid w:val="00366DC5"/>
    <w:rsid w:val="0037036E"/>
    <w:rsid w:val="00370E02"/>
    <w:rsid w:val="003719A8"/>
    <w:rsid w:val="0037730F"/>
    <w:rsid w:val="00377792"/>
    <w:rsid w:val="0038414A"/>
    <w:rsid w:val="003868F1"/>
    <w:rsid w:val="00394470"/>
    <w:rsid w:val="003A4F03"/>
    <w:rsid w:val="003A5B50"/>
    <w:rsid w:val="003A60E8"/>
    <w:rsid w:val="003A6A5B"/>
    <w:rsid w:val="003A7876"/>
    <w:rsid w:val="003B09A2"/>
    <w:rsid w:val="003B0B99"/>
    <w:rsid w:val="003B2273"/>
    <w:rsid w:val="003B335E"/>
    <w:rsid w:val="003B5742"/>
    <w:rsid w:val="003B7425"/>
    <w:rsid w:val="003C0274"/>
    <w:rsid w:val="003C04CE"/>
    <w:rsid w:val="003C1F45"/>
    <w:rsid w:val="003C27BC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061B"/>
    <w:rsid w:val="00492571"/>
    <w:rsid w:val="00492BFA"/>
    <w:rsid w:val="00493C3D"/>
    <w:rsid w:val="004979FC"/>
    <w:rsid w:val="004A3868"/>
    <w:rsid w:val="004B2C72"/>
    <w:rsid w:val="004B399B"/>
    <w:rsid w:val="004B4DD9"/>
    <w:rsid w:val="004C0088"/>
    <w:rsid w:val="004C726C"/>
    <w:rsid w:val="004D25CB"/>
    <w:rsid w:val="004D4473"/>
    <w:rsid w:val="004E41EF"/>
    <w:rsid w:val="004F22A1"/>
    <w:rsid w:val="004F3456"/>
    <w:rsid w:val="004F3B48"/>
    <w:rsid w:val="004F3FC7"/>
    <w:rsid w:val="004F7281"/>
    <w:rsid w:val="00504DF1"/>
    <w:rsid w:val="005057EE"/>
    <w:rsid w:val="00505BBC"/>
    <w:rsid w:val="00506251"/>
    <w:rsid w:val="0051176B"/>
    <w:rsid w:val="00520AB2"/>
    <w:rsid w:val="0052389D"/>
    <w:rsid w:val="005251C1"/>
    <w:rsid w:val="00526C14"/>
    <w:rsid w:val="00544173"/>
    <w:rsid w:val="00546885"/>
    <w:rsid w:val="00552434"/>
    <w:rsid w:val="00554211"/>
    <w:rsid w:val="00555262"/>
    <w:rsid w:val="005561B4"/>
    <w:rsid w:val="005632AB"/>
    <w:rsid w:val="005654C1"/>
    <w:rsid w:val="00566D97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00F5"/>
    <w:rsid w:val="005D1500"/>
    <w:rsid w:val="005D3DE5"/>
    <w:rsid w:val="005D786F"/>
    <w:rsid w:val="005E320A"/>
    <w:rsid w:val="005E7B1B"/>
    <w:rsid w:val="005F0757"/>
    <w:rsid w:val="0060127B"/>
    <w:rsid w:val="006116D2"/>
    <w:rsid w:val="00614E83"/>
    <w:rsid w:val="006164F1"/>
    <w:rsid w:val="00620E7F"/>
    <w:rsid w:val="00622DAD"/>
    <w:rsid w:val="006360FE"/>
    <w:rsid w:val="0064287A"/>
    <w:rsid w:val="00647B5C"/>
    <w:rsid w:val="00647F7B"/>
    <w:rsid w:val="00655CA6"/>
    <w:rsid w:val="00655D69"/>
    <w:rsid w:val="00661802"/>
    <w:rsid w:val="0066397F"/>
    <w:rsid w:val="00663DBF"/>
    <w:rsid w:val="00665A13"/>
    <w:rsid w:val="00665A37"/>
    <w:rsid w:val="006666B9"/>
    <w:rsid w:val="0067096C"/>
    <w:rsid w:val="006735C5"/>
    <w:rsid w:val="00674FB1"/>
    <w:rsid w:val="00675707"/>
    <w:rsid w:val="0067606B"/>
    <w:rsid w:val="00680735"/>
    <w:rsid w:val="0068372A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702F20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6FFE"/>
    <w:rsid w:val="00755078"/>
    <w:rsid w:val="00756BF9"/>
    <w:rsid w:val="00760851"/>
    <w:rsid w:val="00760C6E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15587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1615"/>
    <w:rsid w:val="008836E5"/>
    <w:rsid w:val="008859AE"/>
    <w:rsid w:val="00891EA9"/>
    <w:rsid w:val="00893723"/>
    <w:rsid w:val="00893FA1"/>
    <w:rsid w:val="00894326"/>
    <w:rsid w:val="00897E10"/>
    <w:rsid w:val="008A21FB"/>
    <w:rsid w:val="008B3C3E"/>
    <w:rsid w:val="008B4669"/>
    <w:rsid w:val="008B6FB0"/>
    <w:rsid w:val="008C1F1C"/>
    <w:rsid w:val="008C39B4"/>
    <w:rsid w:val="008C432C"/>
    <w:rsid w:val="008D358F"/>
    <w:rsid w:val="008D466C"/>
    <w:rsid w:val="008F4021"/>
    <w:rsid w:val="00914EBC"/>
    <w:rsid w:val="009231BA"/>
    <w:rsid w:val="00924C02"/>
    <w:rsid w:val="00926362"/>
    <w:rsid w:val="0093573E"/>
    <w:rsid w:val="00935743"/>
    <w:rsid w:val="00936C2F"/>
    <w:rsid w:val="00941582"/>
    <w:rsid w:val="009423F1"/>
    <w:rsid w:val="00944BDA"/>
    <w:rsid w:val="00947AF1"/>
    <w:rsid w:val="00950F11"/>
    <w:rsid w:val="00951978"/>
    <w:rsid w:val="009548FE"/>
    <w:rsid w:val="009718F1"/>
    <w:rsid w:val="009864A0"/>
    <w:rsid w:val="00995083"/>
    <w:rsid w:val="0099673A"/>
    <w:rsid w:val="009A23F3"/>
    <w:rsid w:val="009A37B1"/>
    <w:rsid w:val="009A46DA"/>
    <w:rsid w:val="009B2469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C74B7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4559"/>
    <w:rsid w:val="00A95CDC"/>
    <w:rsid w:val="00A97FBE"/>
    <w:rsid w:val="00AA06CA"/>
    <w:rsid w:val="00AA159C"/>
    <w:rsid w:val="00AA406D"/>
    <w:rsid w:val="00AA4E89"/>
    <w:rsid w:val="00AA53EE"/>
    <w:rsid w:val="00AA54B6"/>
    <w:rsid w:val="00AB342F"/>
    <w:rsid w:val="00AC01F8"/>
    <w:rsid w:val="00AD0EB1"/>
    <w:rsid w:val="00AD6290"/>
    <w:rsid w:val="00AE0303"/>
    <w:rsid w:val="00AE1FF0"/>
    <w:rsid w:val="00AE2D27"/>
    <w:rsid w:val="00AF22C5"/>
    <w:rsid w:val="00AF62F2"/>
    <w:rsid w:val="00B027DD"/>
    <w:rsid w:val="00B067A9"/>
    <w:rsid w:val="00B1198B"/>
    <w:rsid w:val="00B1419C"/>
    <w:rsid w:val="00B30283"/>
    <w:rsid w:val="00B35806"/>
    <w:rsid w:val="00B50B6B"/>
    <w:rsid w:val="00B51E04"/>
    <w:rsid w:val="00B52888"/>
    <w:rsid w:val="00B54351"/>
    <w:rsid w:val="00B624F6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3A7"/>
    <w:rsid w:val="00B94725"/>
    <w:rsid w:val="00B97B1E"/>
    <w:rsid w:val="00BA6223"/>
    <w:rsid w:val="00BB2391"/>
    <w:rsid w:val="00BC1B2E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0606"/>
    <w:rsid w:val="00C43D2E"/>
    <w:rsid w:val="00C45828"/>
    <w:rsid w:val="00C511BD"/>
    <w:rsid w:val="00C51597"/>
    <w:rsid w:val="00C637B9"/>
    <w:rsid w:val="00C70BA2"/>
    <w:rsid w:val="00C80491"/>
    <w:rsid w:val="00C81CA3"/>
    <w:rsid w:val="00C8437E"/>
    <w:rsid w:val="00C907FE"/>
    <w:rsid w:val="00C934D5"/>
    <w:rsid w:val="00C94DD1"/>
    <w:rsid w:val="00C9701D"/>
    <w:rsid w:val="00C97DDE"/>
    <w:rsid w:val="00CC0598"/>
    <w:rsid w:val="00CC4E25"/>
    <w:rsid w:val="00CC6E64"/>
    <w:rsid w:val="00CD3844"/>
    <w:rsid w:val="00CD53D4"/>
    <w:rsid w:val="00CD630D"/>
    <w:rsid w:val="00CD7652"/>
    <w:rsid w:val="00CE4888"/>
    <w:rsid w:val="00CF3563"/>
    <w:rsid w:val="00CF400B"/>
    <w:rsid w:val="00CF78D7"/>
    <w:rsid w:val="00D005B1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16D2"/>
    <w:rsid w:val="00D753DE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E01B4E"/>
    <w:rsid w:val="00E044C6"/>
    <w:rsid w:val="00E074B0"/>
    <w:rsid w:val="00E07F30"/>
    <w:rsid w:val="00E1561E"/>
    <w:rsid w:val="00E17140"/>
    <w:rsid w:val="00E17188"/>
    <w:rsid w:val="00E17975"/>
    <w:rsid w:val="00E2220D"/>
    <w:rsid w:val="00E2422D"/>
    <w:rsid w:val="00E25DE0"/>
    <w:rsid w:val="00E26F21"/>
    <w:rsid w:val="00E275FB"/>
    <w:rsid w:val="00E3067B"/>
    <w:rsid w:val="00E46D1E"/>
    <w:rsid w:val="00E50585"/>
    <w:rsid w:val="00E543A9"/>
    <w:rsid w:val="00E56496"/>
    <w:rsid w:val="00E57478"/>
    <w:rsid w:val="00E60422"/>
    <w:rsid w:val="00E62510"/>
    <w:rsid w:val="00E6646E"/>
    <w:rsid w:val="00E70772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D3259"/>
    <w:rsid w:val="00ED4A3C"/>
    <w:rsid w:val="00ED7EE9"/>
    <w:rsid w:val="00EE078D"/>
    <w:rsid w:val="00EE1AA4"/>
    <w:rsid w:val="00EF25A6"/>
    <w:rsid w:val="00EF4AA4"/>
    <w:rsid w:val="00EF6680"/>
    <w:rsid w:val="00F02BEC"/>
    <w:rsid w:val="00F1093C"/>
    <w:rsid w:val="00F1156C"/>
    <w:rsid w:val="00F1418A"/>
    <w:rsid w:val="00F23492"/>
    <w:rsid w:val="00F3321D"/>
    <w:rsid w:val="00F40B8B"/>
    <w:rsid w:val="00F427BB"/>
    <w:rsid w:val="00F4346F"/>
    <w:rsid w:val="00F46ED5"/>
    <w:rsid w:val="00F554F9"/>
    <w:rsid w:val="00F60E5B"/>
    <w:rsid w:val="00F6123E"/>
    <w:rsid w:val="00F62E28"/>
    <w:rsid w:val="00F63435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D4719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4CC12329-52AE-4EFA-AFA8-E80E914B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B3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1016B3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6B3"/>
    <w:rPr>
      <w:color w:val="648BCB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1016B3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1016B3"/>
    <w:rPr>
      <w:b/>
      <w:bCs/>
      <w:sz w:val="26"/>
      <w:szCs w:val="26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1016B3"/>
    <w:rPr>
      <w:i/>
      <w:iCs/>
      <w:sz w:val="23"/>
      <w:szCs w:val="23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7">
    <w:name w:val="Оглавление_"/>
    <w:basedOn w:val="a0"/>
    <w:link w:val="a8"/>
    <w:uiPriority w:val="99"/>
    <w:rsid w:val="001016B3"/>
    <w:rPr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1"/>
    <w:uiPriority w:val="99"/>
    <w:rsid w:val="001016B3"/>
    <w:rPr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1016B3"/>
    <w:pPr>
      <w:shd w:val="clear" w:color="auto" w:fill="FFFFFF"/>
      <w:spacing w:after="240" w:line="274" w:lineRule="exact"/>
      <w:ind w:hanging="36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1016B3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00">
    <w:name w:val="Основной текст (10)_"/>
    <w:basedOn w:val="a0"/>
    <w:link w:val="101"/>
    <w:uiPriority w:val="99"/>
    <w:rsid w:val="001016B3"/>
    <w:rPr>
      <w:i/>
      <w:iCs/>
      <w:sz w:val="15"/>
      <w:szCs w:val="1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1016B3"/>
    <w:rPr>
      <w:i/>
      <w:iCs/>
      <w:sz w:val="23"/>
      <w:szCs w:val="23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1016B3"/>
    <w:rPr>
      <w:i/>
      <w:iCs/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rsid w:val="001016B3"/>
    <w:rPr>
      <w:sz w:val="26"/>
      <w:szCs w:val="26"/>
      <w:shd w:val="clear" w:color="auto" w:fill="FFFFFF"/>
    </w:rPr>
  </w:style>
  <w:style w:type="character" w:customStyle="1" w:styleId="ad">
    <w:name w:val="Подпись к таблице + Полужирный"/>
    <w:basedOn w:val="ab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32">
    <w:name w:val="Подпись к таблице (3)_"/>
    <w:basedOn w:val="a0"/>
    <w:link w:val="310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33">
    <w:name w:val="Подпись к таблице (3)"/>
    <w:basedOn w:val="32"/>
    <w:uiPriority w:val="99"/>
    <w:rsid w:val="001016B3"/>
    <w:rPr>
      <w:i/>
      <w:iCs/>
      <w:sz w:val="26"/>
      <w:szCs w:val="26"/>
      <w:u w:val="single"/>
      <w:shd w:val="clear" w:color="auto" w:fill="FFFFFF"/>
    </w:rPr>
  </w:style>
  <w:style w:type="character" w:customStyle="1" w:styleId="34">
    <w:name w:val="Подпись к таблице (3) + Не курсив"/>
    <w:basedOn w:val="32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311">
    <w:name w:val="Подпись к таблице (3) + Не курсив1"/>
    <w:basedOn w:val="32"/>
    <w:uiPriority w:val="99"/>
    <w:rsid w:val="001016B3"/>
    <w:rPr>
      <w:i/>
      <w:iCs/>
      <w:sz w:val="26"/>
      <w:szCs w:val="26"/>
      <w:u w:val="single"/>
      <w:shd w:val="clear" w:color="auto" w:fill="FFFFFF"/>
    </w:rPr>
  </w:style>
  <w:style w:type="character" w:customStyle="1" w:styleId="10pt">
    <w:name w:val="Основной текст + 10 pt"/>
    <w:aliases w:val="Полужирный1"/>
    <w:basedOn w:val="1"/>
    <w:uiPriority w:val="99"/>
    <w:rsid w:val="001016B3"/>
    <w:rPr>
      <w:b/>
      <w:bCs/>
      <w:sz w:val="20"/>
      <w:szCs w:val="20"/>
      <w:shd w:val="clear" w:color="auto" w:fill="FFFFFF"/>
    </w:rPr>
  </w:style>
  <w:style w:type="character" w:customStyle="1" w:styleId="10pt1">
    <w:name w:val="Основной текст + 10 pt1"/>
    <w:basedOn w:val="1"/>
    <w:uiPriority w:val="99"/>
    <w:rsid w:val="001016B3"/>
    <w:rPr>
      <w:sz w:val="20"/>
      <w:szCs w:val="20"/>
      <w:shd w:val="clear" w:color="auto" w:fill="FFFFFF"/>
    </w:rPr>
  </w:style>
  <w:style w:type="character" w:customStyle="1" w:styleId="23">
    <w:name w:val="Колонтитул2"/>
    <w:basedOn w:val="a5"/>
    <w:uiPriority w:val="99"/>
    <w:rsid w:val="001016B3"/>
    <w:rPr>
      <w:b/>
      <w:bCs/>
      <w:sz w:val="26"/>
      <w:szCs w:val="26"/>
      <w:u w:val="single"/>
      <w:shd w:val="clear" w:color="auto" w:fill="FFFFFF"/>
    </w:rPr>
  </w:style>
  <w:style w:type="character" w:customStyle="1" w:styleId="24">
    <w:name w:val="Основной текст (2) + Не полужирный"/>
    <w:basedOn w:val="21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basedOn w:val="1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13">
    <w:name w:val="Основной текст + Курсив1"/>
    <w:basedOn w:val="1"/>
    <w:uiPriority w:val="99"/>
    <w:rsid w:val="001016B3"/>
    <w:rPr>
      <w:i/>
      <w:iCs/>
      <w:sz w:val="26"/>
      <w:szCs w:val="26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016B3"/>
    <w:pPr>
      <w:shd w:val="clear" w:color="auto" w:fill="FFFFFF"/>
      <w:spacing w:before="1380" w:after="720" w:line="240" w:lineRule="atLeast"/>
      <w:ind w:hanging="216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1016B3"/>
    <w:pPr>
      <w:shd w:val="clear" w:color="auto" w:fill="FFFFFF"/>
      <w:spacing w:before="1200" w:after="2460" w:line="413" w:lineRule="exact"/>
      <w:jc w:val="center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10">
    <w:name w:val="Колонтитул1"/>
    <w:basedOn w:val="a"/>
    <w:link w:val="a5"/>
    <w:uiPriority w:val="99"/>
    <w:rsid w:val="001016B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8">
    <w:name w:val="Оглавление"/>
    <w:basedOn w:val="a"/>
    <w:link w:val="a7"/>
    <w:uiPriority w:val="99"/>
    <w:rsid w:val="001016B3"/>
    <w:pPr>
      <w:shd w:val="clear" w:color="auto" w:fill="FFFFFF"/>
      <w:spacing w:before="300" w:after="30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1016B3"/>
    <w:pPr>
      <w:shd w:val="clear" w:color="auto" w:fill="FFFFFF"/>
      <w:spacing w:after="6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1016B3"/>
    <w:pPr>
      <w:shd w:val="clear" w:color="auto" w:fill="FFFFFF"/>
      <w:spacing w:after="30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1016B3"/>
    <w:pPr>
      <w:shd w:val="clear" w:color="auto" w:fill="FFFFFF"/>
      <w:spacing w:before="60" w:after="18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016B3"/>
    <w:pPr>
      <w:shd w:val="clear" w:color="auto" w:fill="FFFFFF"/>
      <w:spacing w:line="322" w:lineRule="exact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ac">
    <w:name w:val="Подпись к таблице"/>
    <w:basedOn w:val="a"/>
    <w:link w:val="ab"/>
    <w:uiPriority w:val="99"/>
    <w:rsid w:val="001016B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10">
    <w:name w:val="Подпись к таблице (3)1"/>
    <w:basedOn w:val="a"/>
    <w:link w:val="32"/>
    <w:uiPriority w:val="99"/>
    <w:rsid w:val="001016B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1016B3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25">
    <w:name w:val="Body Text 2"/>
    <w:basedOn w:val="a"/>
    <w:link w:val="26"/>
    <w:rsid w:val="001016B3"/>
    <w:pPr>
      <w:widowControl/>
      <w:spacing w:after="120" w:line="480" w:lineRule="auto"/>
    </w:pPr>
    <w:rPr>
      <w:rFonts w:ascii="Times New Roman" w:hAnsi="Times New Roman" w:cs="Times New Roman"/>
      <w:color w:val="auto"/>
    </w:rPr>
  </w:style>
  <w:style w:type="character" w:customStyle="1" w:styleId="26">
    <w:name w:val="Основной текст 2 Знак"/>
    <w:basedOn w:val="a0"/>
    <w:link w:val="25"/>
    <w:rsid w:val="001016B3"/>
    <w:rPr>
      <w:rFonts w:eastAsia="Times New Roman"/>
      <w:sz w:val="24"/>
      <w:lang w:eastAsia="ru-RU"/>
    </w:rPr>
  </w:style>
  <w:style w:type="paragraph" w:styleId="af">
    <w:name w:val="Subtitle"/>
    <w:basedOn w:val="a"/>
    <w:next w:val="a"/>
    <w:link w:val="af0"/>
    <w:qFormat/>
    <w:rsid w:val="001016B3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f0">
    <w:name w:val="Подзаголовок Знак"/>
    <w:basedOn w:val="a0"/>
    <w:link w:val="af"/>
    <w:rsid w:val="001016B3"/>
    <w:rPr>
      <w:rFonts w:ascii="Cambria" w:eastAsia="Times New Roman" w:hAnsi="Cambria" w:cs="Cambria"/>
      <w:sz w:val="24"/>
      <w:lang w:eastAsia="ru-RU"/>
    </w:rPr>
  </w:style>
  <w:style w:type="paragraph" w:styleId="af1">
    <w:name w:val="Title"/>
    <w:basedOn w:val="a"/>
    <w:link w:val="af2"/>
    <w:qFormat/>
    <w:rsid w:val="001016B3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2">
    <w:name w:val="Название Знак"/>
    <w:basedOn w:val="a0"/>
    <w:link w:val="af1"/>
    <w:rsid w:val="001016B3"/>
    <w:rPr>
      <w:rFonts w:eastAsia="Times New Roman"/>
      <w:b/>
      <w:bCs/>
      <w:sz w:val="36"/>
      <w:szCs w:val="36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1016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016B3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1016B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016B3"/>
    <w:rPr>
      <w:rFonts w:ascii="Courier New" w:eastAsia="Times New Roman" w:hAnsi="Courier New" w:cs="Courier New"/>
      <w:color w:val="000000"/>
      <w:sz w:val="24"/>
      <w:lang w:eastAsia="ru-RU"/>
    </w:rPr>
  </w:style>
  <w:style w:type="paragraph" w:customStyle="1" w:styleId="Style5">
    <w:name w:val="Style5"/>
    <w:basedOn w:val="a"/>
    <w:rsid w:val="001016B3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1016B3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1016B3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1016B3"/>
    <w:rPr>
      <w:rFonts w:ascii="Times New Roman" w:hAnsi="Times New Roman" w:cs="Times New Roman" w:hint="default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366DC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66DC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9">
    <w:name w:val="Table Grid"/>
    <w:basedOn w:val="a1"/>
    <w:uiPriority w:val="59"/>
    <w:rsid w:val="00F40B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99"/>
    <w:qFormat/>
    <w:rsid w:val="00F40B8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://znanium.com/" TargetMode="Externa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bibliotekar.ru/enc-Tehnika-3/14.htm.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yperlink" Target="http://znanium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yperlink" Target="http://biblioclub.ru/" TargetMode="External"/><Relationship Id="rId27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50</cp:revision>
  <cp:lastPrinted>2022-07-22T07:29:00Z</cp:lastPrinted>
  <dcterms:created xsi:type="dcterms:W3CDTF">2016-01-29T04:40:00Z</dcterms:created>
  <dcterms:modified xsi:type="dcterms:W3CDTF">2025-01-08T17:16:00Z</dcterms:modified>
</cp:coreProperties>
</file>