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A7B5F" w14:textId="21C1AFD1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8BBBDC8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56C8C6E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0542BA8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81BA1BF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71914CC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83FAC0D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DB855AD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3BB9780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EAFF88C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FDECDAE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185563E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34A4DAF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492FF27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6534711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3DA5774" w14:textId="2ED845F9" w:rsidR="00B3484E" w:rsidRPr="006B300A" w:rsidRDefault="00B3484E" w:rsidP="006B300A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  <w:r w:rsidRPr="006B300A">
        <w:rPr>
          <w:rFonts w:ascii="Times New Roman" w:hAnsi="Times New Roman"/>
          <w:b/>
          <w:sz w:val="28"/>
          <w:szCs w:val="28"/>
        </w:rPr>
        <w:t>РАБОЧАЯ ПРОГРАММА</w:t>
      </w:r>
      <w:r w:rsidR="006B300A" w:rsidRPr="006B300A">
        <w:rPr>
          <w:rFonts w:ascii="Times New Roman" w:hAnsi="Times New Roman"/>
          <w:b/>
          <w:sz w:val="28"/>
          <w:szCs w:val="28"/>
        </w:rPr>
        <w:t xml:space="preserve"> </w:t>
      </w:r>
      <w:r w:rsidRPr="006B300A">
        <w:rPr>
          <w:rFonts w:ascii="Times New Roman" w:hAnsi="Times New Roman"/>
          <w:b/>
          <w:sz w:val="28"/>
          <w:szCs w:val="28"/>
        </w:rPr>
        <w:t>УЧЕБНОЙ ДИСЦИПЛИНЫ</w:t>
      </w:r>
    </w:p>
    <w:p w14:paraId="0A59D5C9" w14:textId="77777777" w:rsidR="00B3484E" w:rsidRPr="006B300A" w:rsidRDefault="00B3484E" w:rsidP="00B3484E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14:paraId="336B2EED" w14:textId="05743E40" w:rsidR="00B3484E" w:rsidRPr="006B300A" w:rsidRDefault="00AC4589" w:rsidP="00B3484E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  <w:r w:rsidRPr="006B300A">
        <w:rPr>
          <w:rFonts w:ascii="Times New Roman" w:hAnsi="Times New Roman"/>
          <w:b/>
          <w:sz w:val="28"/>
          <w:szCs w:val="28"/>
        </w:rPr>
        <w:t>СГ.06 ОСНОВЫ ФИНАНСОВОЙ ГРАМОТНОСТИ</w:t>
      </w:r>
    </w:p>
    <w:p w14:paraId="5784BE11" w14:textId="77777777" w:rsidR="006B300A" w:rsidRPr="006B300A" w:rsidRDefault="006B300A" w:rsidP="00B3484E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14:paraId="31F408B3" w14:textId="77777777" w:rsidR="00B3484E" w:rsidRPr="006B300A" w:rsidRDefault="00B3484E" w:rsidP="006B300A">
      <w:pPr>
        <w:spacing w:after="0" w:line="240" w:lineRule="auto"/>
        <w:ind w:leftChars="0" w:left="0" w:firstLineChars="0" w:firstLine="0"/>
        <w:rPr>
          <w:rFonts w:ascii="Times New Roman" w:hAnsi="Times New Roman"/>
          <w:b/>
          <w:sz w:val="28"/>
          <w:szCs w:val="28"/>
        </w:rPr>
      </w:pPr>
    </w:p>
    <w:p w14:paraId="5AEA9CBE" w14:textId="77777777" w:rsidR="006B300A" w:rsidRPr="006B300A" w:rsidRDefault="006B300A" w:rsidP="006B300A">
      <w:pPr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zh-CN"/>
        </w:rPr>
      </w:pPr>
      <w:r w:rsidRPr="006B300A"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zh-CN"/>
        </w:rPr>
        <w:t xml:space="preserve">для специальности </w:t>
      </w:r>
    </w:p>
    <w:p w14:paraId="758C11AB" w14:textId="77777777" w:rsidR="006B300A" w:rsidRPr="006B300A" w:rsidRDefault="006B300A" w:rsidP="006B300A">
      <w:pPr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zh-CN"/>
        </w:rPr>
      </w:pPr>
      <w:r w:rsidRPr="006B300A"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zh-CN"/>
        </w:rPr>
        <w:t>23.02.08 Строительство железных дорог, путь и путевое хозяйство</w:t>
      </w:r>
    </w:p>
    <w:p w14:paraId="198EB580" w14:textId="77777777" w:rsidR="006B300A" w:rsidRPr="006B300A" w:rsidRDefault="006B300A" w:rsidP="006B300A">
      <w:pPr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zh-CN"/>
        </w:rPr>
      </w:pPr>
    </w:p>
    <w:p w14:paraId="4BE7C4D2" w14:textId="77777777" w:rsidR="006B300A" w:rsidRPr="006B300A" w:rsidRDefault="006B300A" w:rsidP="006B300A">
      <w:pPr>
        <w:pStyle w:val="docdata"/>
        <w:widowControl w:val="0"/>
        <w:spacing w:before="0" w:beforeAutospacing="0" w:after="0" w:afterAutospacing="0" w:line="360" w:lineRule="auto"/>
        <w:ind w:hanging="2"/>
        <w:jc w:val="center"/>
        <w:rPr>
          <w:sz w:val="28"/>
          <w:szCs w:val="28"/>
        </w:rPr>
      </w:pPr>
      <w:r w:rsidRPr="006B300A">
        <w:rPr>
          <w:i/>
          <w:iCs/>
          <w:color w:val="000000"/>
          <w:sz w:val="28"/>
          <w:szCs w:val="28"/>
        </w:rPr>
        <w:t xml:space="preserve">Базовая подготовка </w:t>
      </w:r>
    </w:p>
    <w:p w14:paraId="1576877B" w14:textId="77777777" w:rsidR="006B300A" w:rsidRDefault="006B300A" w:rsidP="006B300A">
      <w:pPr>
        <w:pStyle w:val="affffff7"/>
        <w:widowControl w:val="0"/>
        <w:spacing w:before="0" w:beforeAutospacing="0" w:after="0" w:afterAutospacing="0" w:line="360" w:lineRule="auto"/>
        <w:ind w:left="5" w:hanging="7"/>
        <w:jc w:val="center"/>
        <w:rPr>
          <w:i/>
          <w:iCs/>
          <w:color w:val="000000"/>
          <w:sz w:val="28"/>
          <w:szCs w:val="28"/>
        </w:rPr>
      </w:pPr>
      <w:r w:rsidRPr="006B300A">
        <w:rPr>
          <w:i/>
          <w:iCs/>
          <w:color w:val="000000"/>
          <w:sz w:val="28"/>
          <w:szCs w:val="28"/>
        </w:rPr>
        <w:t>среднего профессионального образования</w:t>
      </w:r>
    </w:p>
    <w:p w14:paraId="469CDE16" w14:textId="77777777" w:rsidR="009306F8" w:rsidRPr="00984BF0" w:rsidRDefault="009306F8" w:rsidP="009306F8">
      <w:pPr>
        <w:ind w:left="1" w:hanging="3"/>
        <w:jc w:val="center"/>
        <w:rPr>
          <w:i/>
          <w:sz w:val="28"/>
          <w:szCs w:val="28"/>
        </w:rPr>
      </w:pPr>
      <w:r w:rsidRPr="006F7309">
        <w:rPr>
          <w:rFonts w:ascii="Times New Roman" w:hAnsi="Times New Roman" w:cs="Times New Roman"/>
          <w:i/>
          <w:sz w:val="28"/>
          <w:szCs w:val="28"/>
        </w:rPr>
        <w:t>(год начала подготовки: 2024)</w:t>
      </w:r>
    </w:p>
    <w:p w14:paraId="324971BB" w14:textId="77777777" w:rsidR="009306F8" w:rsidRPr="006B300A" w:rsidRDefault="009306F8" w:rsidP="006B300A">
      <w:pPr>
        <w:pStyle w:val="affffff7"/>
        <w:widowControl w:val="0"/>
        <w:spacing w:before="0" w:beforeAutospacing="0" w:after="0" w:afterAutospacing="0" w:line="360" w:lineRule="auto"/>
        <w:ind w:left="5" w:hanging="7"/>
        <w:jc w:val="center"/>
        <w:rPr>
          <w:sz w:val="28"/>
          <w:szCs w:val="28"/>
        </w:rPr>
      </w:pPr>
    </w:p>
    <w:p w14:paraId="79FE8341" w14:textId="3EF35E76" w:rsidR="00B3484E" w:rsidRPr="00A52CB9" w:rsidRDefault="00B3484E" w:rsidP="00B3484E">
      <w:pPr>
        <w:spacing w:after="0" w:line="240" w:lineRule="auto"/>
        <w:ind w:left="1" w:hanging="3"/>
        <w:rPr>
          <w:rFonts w:ascii="Times New Roman" w:hAnsi="Times New Roman"/>
          <w:b/>
          <w:sz w:val="28"/>
          <w:szCs w:val="28"/>
        </w:rPr>
      </w:pPr>
    </w:p>
    <w:p w14:paraId="33FE58B7" w14:textId="77777777" w:rsidR="00B3484E" w:rsidRPr="00A52CB9" w:rsidRDefault="00B3484E" w:rsidP="00B3484E">
      <w:pPr>
        <w:spacing w:after="0" w:line="240" w:lineRule="auto"/>
        <w:ind w:leftChars="0" w:left="0" w:firstLineChars="0" w:firstLine="0"/>
        <w:rPr>
          <w:rFonts w:ascii="Times New Roman" w:hAnsi="Times New Roman"/>
          <w:b/>
          <w:i/>
          <w:sz w:val="28"/>
          <w:szCs w:val="28"/>
        </w:rPr>
      </w:pPr>
    </w:p>
    <w:p w14:paraId="381850DE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0812E56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8068A67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DC499D3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B4C5BC8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3FD44DA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0F752E6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517F0E3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AE96533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7C17E70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3A29293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3908FF2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B548574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6750244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1D80881" w14:textId="77777777" w:rsidR="00B3484E" w:rsidRPr="00A52CB9" w:rsidRDefault="00B3484E" w:rsidP="00B3484E">
      <w:pPr>
        <w:spacing w:after="0" w:line="240" w:lineRule="auto"/>
        <w:ind w:left="1" w:hanging="3"/>
        <w:jc w:val="center"/>
        <w:textDirection w:val="lrTb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52CB9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47CB0E3C" w14:textId="77777777" w:rsidR="00B3484E" w:rsidRPr="00A52CB9" w:rsidRDefault="00B3484E" w:rsidP="00B3484E">
      <w:pPr>
        <w:pStyle w:val="affffff2"/>
        <w:spacing w:after="0"/>
        <w:ind w:left="1" w:hanging="3"/>
        <w:jc w:val="center"/>
        <w:rPr>
          <w:rFonts w:eastAsia="Times New Roman"/>
          <w:b/>
          <w:sz w:val="28"/>
          <w:szCs w:val="28"/>
        </w:rPr>
      </w:pPr>
    </w:p>
    <w:tbl>
      <w:tblPr>
        <w:tblW w:w="10421" w:type="dxa"/>
        <w:tblInd w:w="-953" w:type="dxa"/>
        <w:tblLook w:val="01E0" w:firstRow="1" w:lastRow="1" w:firstColumn="1" w:lastColumn="1" w:noHBand="0" w:noVBand="0"/>
      </w:tblPr>
      <w:tblGrid>
        <w:gridCol w:w="648"/>
        <w:gridCol w:w="8820"/>
        <w:gridCol w:w="953"/>
      </w:tblGrid>
      <w:tr w:rsidR="00B3484E" w:rsidRPr="00A52CB9" w14:paraId="16C53308" w14:textId="77777777" w:rsidTr="00B3484E">
        <w:tc>
          <w:tcPr>
            <w:tcW w:w="648" w:type="dxa"/>
            <w:hideMark/>
          </w:tcPr>
          <w:p w14:paraId="53EDF7AD" w14:textId="77777777" w:rsidR="00B3484E" w:rsidRPr="00A52CB9" w:rsidRDefault="00B3484E" w:rsidP="00B3484E">
            <w:pPr>
              <w:spacing w:after="0" w:line="240" w:lineRule="auto"/>
              <w:ind w:left="1" w:hanging="3"/>
              <w:textDirection w:val="lrTb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820" w:type="dxa"/>
            <w:hideMark/>
          </w:tcPr>
          <w:p w14:paraId="6B43868E" w14:textId="77777777" w:rsidR="00B3484E" w:rsidRPr="00A52CB9" w:rsidRDefault="00B3484E" w:rsidP="00AC4589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953" w:type="dxa"/>
            <w:vAlign w:val="center"/>
            <w:hideMark/>
          </w:tcPr>
          <w:p w14:paraId="188DE635" w14:textId="77777777" w:rsidR="00B3484E" w:rsidRPr="00A52CB9" w:rsidRDefault="00B3484E" w:rsidP="00AC4589">
            <w:pPr>
              <w:spacing w:after="0" w:line="240" w:lineRule="auto"/>
              <w:ind w:left="1" w:hanging="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B3484E" w:rsidRPr="00A52CB9" w14:paraId="661F53D7" w14:textId="77777777" w:rsidTr="00B3484E">
        <w:tc>
          <w:tcPr>
            <w:tcW w:w="648" w:type="dxa"/>
            <w:hideMark/>
          </w:tcPr>
          <w:p w14:paraId="26438117" w14:textId="77777777" w:rsidR="00B3484E" w:rsidRPr="00A52CB9" w:rsidRDefault="00B3484E" w:rsidP="00B3484E">
            <w:pPr>
              <w:spacing w:after="0" w:line="240" w:lineRule="auto"/>
              <w:ind w:left="1" w:hanging="3"/>
              <w:textDirection w:val="lrTb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820" w:type="dxa"/>
            <w:hideMark/>
          </w:tcPr>
          <w:p w14:paraId="06BC1844" w14:textId="77777777" w:rsidR="00B3484E" w:rsidRPr="00A52CB9" w:rsidRDefault="00B3484E" w:rsidP="00AC4589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СТРУКТУРА И СОДЕРЖАНИЕ УЧЕБНОЙ ДИСЦИПЛИНЫ</w:t>
            </w:r>
          </w:p>
        </w:tc>
        <w:tc>
          <w:tcPr>
            <w:tcW w:w="953" w:type="dxa"/>
            <w:vAlign w:val="center"/>
            <w:hideMark/>
          </w:tcPr>
          <w:p w14:paraId="78FB920F" w14:textId="3D511DE1" w:rsidR="00B3484E" w:rsidRPr="00A52CB9" w:rsidRDefault="00B3484E" w:rsidP="00AC4589">
            <w:pPr>
              <w:spacing w:after="0" w:line="240" w:lineRule="auto"/>
              <w:ind w:left="1" w:hanging="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B3484E" w:rsidRPr="00A52CB9" w14:paraId="4FA05B6C" w14:textId="77777777" w:rsidTr="00B3484E">
        <w:tc>
          <w:tcPr>
            <w:tcW w:w="648" w:type="dxa"/>
            <w:hideMark/>
          </w:tcPr>
          <w:p w14:paraId="5AE04BD3" w14:textId="77777777" w:rsidR="00B3484E" w:rsidRPr="00A52CB9" w:rsidRDefault="00B3484E" w:rsidP="00B3484E">
            <w:pPr>
              <w:spacing w:after="0" w:line="240" w:lineRule="auto"/>
              <w:ind w:left="1" w:hanging="3"/>
              <w:textDirection w:val="lrTb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820" w:type="dxa"/>
            <w:hideMark/>
          </w:tcPr>
          <w:p w14:paraId="69C9CCFE" w14:textId="77777777" w:rsidR="00B3484E" w:rsidRPr="00A52CB9" w:rsidRDefault="00B3484E" w:rsidP="00AC4589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УСЛОВИЯ РЕАЛИЗАЦИИ УЧЕБНОЙ ДИСЦИПЛИНЫ</w:t>
            </w:r>
          </w:p>
        </w:tc>
        <w:tc>
          <w:tcPr>
            <w:tcW w:w="953" w:type="dxa"/>
            <w:vAlign w:val="center"/>
            <w:hideMark/>
          </w:tcPr>
          <w:p w14:paraId="7DCA2953" w14:textId="4677B440" w:rsidR="00B3484E" w:rsidRPr="00A52CB9" w:rsidRDefault="00B3484E" w:rsidP="00AC4589">
            <w:pPr>
              <w:spacing w:after="0" w:line="240" w:lineRule="auto"/>
              <w:ind w:left="1" w:hanging="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22</w:t>
            </w:r>
          </w:p>
        </w:tc>
      </w:tr>
      <w:tr w:rsidR="00B3484E" w:rsidRPr="00A52CB9" w14:paraId="1E55BFE2" w14:textId="77777777" w:rsidTr="00B3484E">
        <w:tc>
          <w:tcPr>
            <w:tcW w:w="648" w:type="dxa"/>
            <w:hideMark/>
          </w:tcPr>
          <w:p w14:paraId="55E02B41" w14:textId="77777777" w:rsidR="00B3484E" w:rsidRPr="00A52CB9" w:rsidRDefault="00B3484E" w:rsidP="00B3484E">
            <w:pPr>
              <w:spacing w:after="0" w:line="240" w:lineRule="auto"/>
              <w:ind w:left="1" w:hanging="3"/>
              <w:textDirection w:val="lrTb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820" w:type="dxa"/>
            <w:hideMark/>
          </w:tcPr>
          <w:p w14:paraId="13E84178" w14:textId="77777777" w:rsidR="00B3484E" w:rsidRPr="00A52CB9" w:rsidRDefault="00B3484E" w:rsidP="00AC4589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КОНТРОЛЬ И ОЦЕНКА РЕЗУЛЬТАТОВ ОСВОЕНИЯ УЧЕБНОЙ ДИСЦИПЛИНЫ</w:t>
            </w:r>
          </w:p>
        </w:tc>
        <w:tc>
          <w:tcPr>
            <w:tcW w:w="953" w:type="dxa"/>
            <w:vAlign w:val="center"/>
            <w:hideMark/>
          </w:tcPr>
          <w:p w14:paraId="50245ECD" w14:textId="3566D9D8" w:rsidR="00B3484E" w:rsidRPr="00A52CB9" w:rsidRDefault="00B3484E" w:rsidP="00AC4589">
            <w:pPr>
              <w:spacing w:after="0" w:line="240" w:lineRule="auto"/>
              <w:ind w:left="1" w:hanging="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25</w:t>
            </w:r>
          </w:p>
        </w:tc>
      </w:tr>
    </w:tbl>
    <w:p w14:paraId="00000027" w14:textId="3A4CB134" w:rsidR="005720EE" w:rsidRPr="00A52CB9" w:rsidRDefault="00B3484E" w:rsidP="00A52C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hAnsi="Times New Roman"/>
          <w:b/>
          <w:i/>
          <w:sz w:val="28"/>
          <w:szCs w:val="28"/>
          <w:u w:val="single"/>
        </w:rPr>
        <w:br w:type="page"/>
      </w:r>
      <w:r w:rsidR="009B153C" w:rsidRPr="00A52C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ОБЩАЯ ХАРАКТЕРИСТИКА ПРИМЕРНОЙ РАБОЧЕЙ ПРОГРАММЫ УЧЕБНОЙ ДИСЦИПЛИНЫ «</w:t>
      </w:r>
      <w:r w:rsidR="00AC4589" w:rsidRPr="00A52CB9">
        <w:rPr>
          <w:rFonts w:ascii="Times New Roman" w:eastAsia="Times New Roman" w:hAnsi="Times New Roman" w:cs="Times New Roman"/>
          <w:b/>
          <w:sz w:val="28"/>
          <w:szCs w:val="28"/>
        </w:rPr>
        <w:t>СГ.06</w:t>
      </w: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t>. ОСНОВЫ ФИНАНСОВОЙ ГРАМОТНОСТИ</w:t>
      </w:r>
      <w:r w:rsidR="009B153C" w:rsidRPr="00A52CB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5EEA3A9E" w14:textId="77777777" w:rsidR="00B3484E" w:rsidRPr="00A52CB9" w:rsidRDefault="00B3484E" w:rsidP="00A52CB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00000029" w14:textId="285EFBAF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t xml:space="preserve">1.1. Место дисциплины в структуре основной образовательной программы: </w:t>
      </w:r>
    </w:p>
    <w:p w14:paraId="0000002A" w14:textId="0882A6EF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sz w:val="28"/>
          <w:szCs w:val="28"/>
        </w:rPr>
        <w:t>Учебная дисциплина «</w:t>
      </w:r>
      <w:r w:rsidR="00AC4589" w:rsidRPr="00A52CB9">
        <w:rPr>
          <w:rFonts w:ascii="Times New Roman" w:eastAsia="Times New Roman" w:hAnsi="Times New Roman" w:cs="Times New Roman"/>
          <w:sz w:val="28"/>
          <w:szCs w:val="28"/>
        </w:rPr>
        <w:t>СГ.06</w:t>
      </w:r>
      <w:r w:rsidR="00B3484E" w:rsidRPr="00A52C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Основы финансовой грамотности» является обязательной частью социально- гуманитарного цикла примерной основной образовательной программы в соответствии с ФГОС СПО по </w:t>
      </w:r>
      <w:r w:rsidRPr="00A52CB9">
        <w:rPr>
          <w:rFonts w:ascii="Times New Roman" w:eastAsia="Times New Roman" w:hAnsi="Times New Roman" w:cs="Times New Roman"/>
          <w:i/>
          <w:sz w:val="28"/>
          <w:szCs w:val="28"/>
        </w:rPr>
        <w:t>специальности</w:t>
      </w:r>
      <w:r w:rsidR="00B3484E" w:rsidRPr="00A52CB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C4589" w:rsidRPr="00A52CB9">
        <w:rPr>
          <w:rFonts w:ascii="Times New Roman" w:eastAsia="Times New Roman" w:hAnsi="Times New Roman" w:cs="Times New Roman"/>
          <w:i/>
          <w:sz w:val="28"/>
          <w:szCs w:val="28"/>
        </w:rPr>
        <w:t>23.02.08 Строи</w:t>
      </w:r>
      <w:r w:rsidR="00AC4589" w:rsidRPr="00A52CB9">
        <w:rPr>
          <w:rFonts w:ascii="Times New Roman" w:eastAsia="Times New Roman" w:hAnsi="Times New Roman" w:cs="Times New Roman"/>
          <w:sz w:val="28"/>
          <w:szCs w:val="28"/>
        </w:rPr>
        <w:t>тельство железных дорог, путь и путевое хозяйство</w:t>
      </w:r>
    </w:p>
    <w:p w14:paraId="0000002B" w14:textId="427480E1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Изучение </w:t>
      </w:r>
      <w:r w:rsidR="00F067FE" w:rsidRPr="00A52CB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 дисциплины «</w:t>
      </w:r>
      <w:r w:rsidRPr="00A52CB9">
        <w:rPr>
          <w:rFonts w:ascii="Times New Roman" w:eastAsia="Times New Roman" w:hAnsi="Times New Roman" w:cs="Times New Roman"/>
          <w:i/>
          <w:sz w:val="28"/>
          <w:szCs w:val="28"/>
        </w:rPr>
        <w:t>Основы финансовой грамотности</w:t>
      </w:r>
      <w:r w:rsidRPr="00A52CB9">
        <w:rPr>
          <w:rFonts w:ascii="Times New Roman" w:eastAsia="Times New Roman" w:hAnsi="Times New Roman" w:cs="Times New Roman"/>
          <w:sz w:val="28"/>
          <w:szCs w:val="28"/>
        </w:rPr>
        <w:t>» при реализации образовательных программ СПО вносит существенный вклад в формирование общих компетенций  специалистов среднего звена в рамках осваиваемой специальности. Особое значение дисциплина имеет при формировании и развитии ОК-1, ОК-2, ОК-3, ОК-4, ОК-5, ОК -7</w:t>
      </w:r>
      <w:r w:rsidRPr="00A52CB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AC4589" w:rsidRPr="00A52CB9">
        <w:rPr>
          <w:rFonts w:ascii="Times New Roman" w:eastAsia="Times New Roman" w:hAnsi="Times New Roman" w:cs="Times New Roman"/>
          <w:sz w:val="28"/>
          <w:szCs w:val="28"/>
        </w:rPr>
        <w:t xml:space="preserve"> Дисциплина  реализуется на базовом </w:t>
      </w:r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 уровне. </w:t>
      </w:r>
    </w:p>
    <w:p w14:paraId="0000002C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D" w14:textId="77777777" w:rsidR="005720EE" w:rsidRPr="00A52CB9" w:rsidRDefault="009B153C" w:rsidP="00A52CB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t>Цель и планируемые результаты освоения дисциплины:</w:t>
      </w:r>
    </w:p>
    <w:p w14:paraId="0000002E" w14:textId="77777777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sz w:val="28"/>
          <w:szCs w:val="28"/>
        </w:rPr>
        <w:t>Целью изучения основ финансовой грамотности в организациях среднего профессионального образования является освоение знаний о финансовой жизни современного общества, финансовых институтах, финансовых продуктах, финансовых рисках, способах получения информации, позволяющей анализировать социальные ситуации и принимать индивидуальные финансовые решения с учетом их последствий и возможных альтернатив.</w:t>
      </w:r>
    </w:p>
    <w:p w14:paraId="0000002F" w14:textId="69A0D4E1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Ключевыми задачами изучения </w:t>
      </w:r>
      <w:r w:rsidR="00F067FE" w:rsidRPr="00A52CB9">
        <w:rPr>
          <w:rFonts w:ascii="Times New Roman" w:eastAsia="Times New Roman" w:hAnsi="Times New Roman" w:cs="Times New Roman"/>
          <w:sz w:val="28"/>
          <w:szCs w:val="28"/>
        </w:rPr>
        <w:t xml:space="preserve">финансовой грамотности </w:t>
      </w:r>
      <w:r w:rsidRPr="00A52CB9">
        <w:rPr>
          <w:rFonts w:ascii="Times New Roman" w:eastAsia="Times New Roman" w:hAnsi="Times New Roman" w:cs="Times New Roman"/>
          <w:sz w:val="28"/>
          <w:szCs w:val="28"/>
        </w:rPr>
        <w:t>с учётом преемственности с основной школой являются:</w:t>
      </w:r>
    </w:p>
    <w:p w14:paraId="00000030" w14:textId="77777777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sz w:val="28"/>
          <w:szCs w:val="28"/>
        </w:rPr>
        <w:t>- овладение умениями получать, анализировать, интерпретировать и систематизировать финансовую информацию из различных источников, преобразовывать ее и использовать для самостоятельного решения учебно-познавательных, исследовательских и жизненных задач;</w:t>
      </w:r>
    </w:p>
    <w:p w14:paraId="00000031" w14:textId="3CDC9ABF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представлений о грамотном финансовом поведении, включая типичные стратегии, действия, связанные с осуществлением социальных ролей </w:t>
      </w:r>
      <w:r w:rsidR="00F067FE" w:rsidRPr="00A52CB9">
        <w:rPr>
          <w:rFonts w:ascii="Times New Roman" w:eastAsia="Times New Roman" w:hAnsi="Times New Roman" w:cs="Times New Roman"/>
          <w:sz w:val="28"/>
          <w:szCs w:val="28"/>
        </w:rPr>
        <w:t>в финансовой</w:t>
      </w:r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  сфере жизнедеятельности человека;</w:t>
      </w:r>
    </w:p>
    <w:p w14:paraId="00000032" w14:textId="77777777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 - совершенствование опыта применения полученных финансовых знаний и умений при анализе и оценке жизненных ситуаций, социальных фактов, поведения людей и собственных поступков с учётом профессиональной направленности организации среднего профессионального образования.</w:t>
      </w:r>
    </w:p>
    <w:p w14:paraId="00000033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00000034" w14:textId="77777777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В рамках программы учебной дисциплины на </w:t>
      </w:r>
      <w:r w:rsidRPr="00A52CB9">
        <w:rPr>
          <w:rFonts w:ascii="Times New Roman" w:eastAsia="Times New Roman" w:hAnsi="Times New Roman" w:cs="Times New Roman"/>
          <w:b/>
          <w:i/>
          <w:sz w:val="28"/>
          <w:szCs w:val="28"/>
        </w:rPr>
        <w:t>базовом</w:t>
      </w:r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 уровне обучающимися осваиваются умения и знания: </w:t>
      </w:r>
    </w:p>
    <w:tbl>
      <w:tblPr>
        <w:tblStyle w:val="afffffa"/>
        <w:tblW w:w="9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3764"/>
        <w:gridCol w:w="3895"/>
      </w:tblGrid>
      <w:tr w:rsidR="00CE6EB6" w:rsidRPr="00A52CB9" w14:paraId="302A502C" w14:textId="77777777">
        <w:trPr>
          <w:trHeight w:val="649"/>
        </w:trPr>
        <w:tc>
          <w:tcPr>
            <w:tcW w:w="1589" w:type="dxa"/>
          </w:tcPr>
          <w:p w14:paraId="00000035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Код ОК</w:t>
            </w:r>
          </w:p>
        </w:tc>
        <w:tc>
          <w:tcPr>
            <w:tcW w:w="3764" w:type="dxa"/>
          </w:tcPr>
          <w:p w14:paraId="00000036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3895" w:type="dxa"/>
          </w:tcPr>
          <w:p w14:paraId="00000037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</w:t>
            </w:r>
          </w:p>
        </w:tc>
      </w:tr>
      <w:tr w:rsidR="00CE6EB6" w:rsidRPr="00A52CB9" w14:paraId="62527323" w14:textId="77777777">
        <w:trPr>
          <w:trHeight w:val="212"/>
        </w:trPr>
        <w:tc>
          <w:tcPr>
            <w:tcW w:w="1589" w:type="dxa"/>
          </w:tcPr>
          <w:p w14:paraId="00000038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-1</w:t>
            </w:r>
          </w:p>
        </w:tc>
        <w:tc>
          <w:tcPr>
            <w:tcW w:w="3764" w:type="dxa"/>
          </w:tcPr>
          <w:p w14:paraId="0000003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Уметь: </w:t>
            </w:r>
          </w:p>
          <w:p w14:paraId="0000003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задачу в профессиональном и/или социальном контексте;</w:t>
            </w:r>
          </w:p>
          <w:p w14:paraId="0000003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выявлять и отбирать информацию, необходимую для решения задачи;</w:t>
            </w:r>
          </w:p>
          <w:p w14:paraId="0000003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составлять план действий; </w:t>
            </w:r>
          </w:p>
          <w:p w14:paraId="0000003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необходимые ресурсы;</w:t>
            </w:r>
          </w:p>
          <w:p w14:paraId="0000003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реализовывать составленный план;</w:t>
            </w:r>
          </w:p>
          <w:p w14:paraId="0000003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оценивать результат и последствия своих действий (самостоятельно или с помощью наставника)</w:t>
            </w:r>
          </w:p>
          <w:p w14:paraId="00000040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0000004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Знать:</w:t>
            </w:r>
          </w:p>
          <w:p w14:paraId="0000004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14:paraId="0000004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основные источники информации и ресурсы для решения задач в профессиональном и социальном контексте;</w:t>
            </w:r>
          </w:p>
          <w:p w14:paraId="0000004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алгоритмы выполнения работ в профессиональной и смежных областях; </w:t>
            </w:r>
          </w:p>
          <w:p w14:paraId="0000004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этапы планирования для решения задач; </w:t>
            </w:r>
          </w:p>
          <w:p w14:paraId="0000004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</w:t>
            </w:r>
          </w:p>
          <w:p w14:paraId="00000047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017E6AD" w14:textId="77777777">
        <w:trPr>
          <w:trHeight w:val="212"/>
        </w:trPr>
        <w:tc>
          <w:tcPr>
            <w:tcW w:w="1589" w:type="dxa"/>
          </w:tcPr>
          <w:p w14:paraId="00000048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-2</w:t>
            </w:r>
          </w:p>
        </w:tc>
        <w:tc>
          <w:tcPr>
            <w:tcW w:w="3764" w:type="dxa"/>
          </w:tcPr>
          <w:p w14:paraId="0000004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Уметь:</w:t>
            </w:r>
          </w:p>
          <w:p w14:paraId="0000004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определять задачи для сбора информации; </w:t>
            </w:r>
          </w:p>
          <w:p w14:paraId="0000004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планировать процесс поиска и осуществлять выбор необходимых источников информации;</w:t>
            </w:r>
          </w:p>
          <w:p w14:paraId="0000004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оформлять результаты поиска, применять средства информационных технологий для решения профессиональных задач, задач личностного развития и финансового благополучия;</w:t>
            </w:r>
          </w:p>
          <w:p w14:paraId="0000004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использовать различные цифровые средства при решении профессиональных задач, задач личностного развития и финансового благополучия</w:t>
            </w:r>
          </w:p>
        </w:tc>
        <w:tc>
          <w:tcPr>
            <w:tcW w:w="3895" w:type="dxa"/>
          </w:tcPr>
          <w:p w14:paraId="0000004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Знать:</w:t>
            </w:r>
          </w:p>
          <w:p w14:paraId="0000004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информационные источники, применяемые в профессиональной деятельности; для решения задач личностного развития и финансового благополучия; </w:t>
            </w:r>
          </w:p>
          <w:p w14:paraId="0000005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формат представления результатов поиска информации;</w:t>
            </w:r>
          </w:p>
          <w:p w14:paraId="0000005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возможности использования различных цифровых средств при решении профессиональных задач, задач личностного развития и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финансового благополучия</w:t>
            </w:r>
          </w:p>
        </w:tc>
      </w:tr>
      <w:tr w:rsidR="00CE6EB6" w:rsidRPr="00A52CB9" w14:paraId="4074768B" w14:textId="77777777">
        <w:trPr>
          <w:trHeight w:val="212"/>
        </w:trPr>
        <w:tc>
          <w:tcPr>
            <w:tcW w:w="1589" w:type="dxa"/>
          </w:tcPr>
          <w:p w14:paraId="00000052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ОК -3</w:t>
            </w:r>
          </w:p>
        </w:tc>
        <w:tc>
          <w:tcPr>
            <w:tcW w:w="3764" w:type="dxa"/>
          </w:tcPr>
          <w:p w14:paraId="0000005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Уметь:</w:t>
            </w:r>
          </w:p>
          <w:p w14:paraId="0000005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  <w:p w14:paraId="0000005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определять и выстраивать траектории профессионального и личностного развития; </w:t>
            </w:r>
          </w:p>
          <w:p w14:paraId="0000005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  <w:p w14:paraId="0000005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учитывать инфляцию при решении финансовых задач в профессии, личном планировании;</w:t>
            </w:r>
          </w:p>
          <w:p w14:paraId="0000005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производить расчеты по валютно-обменным операциям;</w:t>
            </w:r>
          </w:p>
          <w:p w14:paraId="0000005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-планировать личные доходы и расходы, принимать финансовые решения, составлять личный бюджет;</w:t>
            </w:r>
          </w:p>
          <w:p w14:paraId="0000005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использовать разнообразие финансовых инструментов для управления личными финансами в целях   достижения финансового благополучия, с учетом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финансовой безопасности;</w:t>
            </w:r>
          </w:p>
          <w:p w14:paraId="0000005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выявлять сильные и слабые стороны бизнес-идеи;</w:t>
            </w:r>
          </w:p>
          <w:p w14:paraId="0000005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грамотно проводить презентацию идеи открытия собственного дела в области профессиональной деятельности; </w:t>
            </w:r>
          </w:p>
          <w:p w14:paraId="0000005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источники финансирования для реализации бизнес-идеи;</w:t>
            </w:r>
          </w:p>
          <w:p w14:paraId="0000005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производить основные финансовые расчеты в сферах предпринимательской деятельности и планирования личных финансов;</w:t>
            </w:r>
          </w:p>
          <w:p w14:paraId="0000005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оценивать финансовые риски, связанные с осуществлением предпринимательской деятельности и планирования личных финансов;</w:t>
            </w:r>
          </w:p>
          <w:p w14:paraId="00000060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0000006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Знать:</w:t>
            </w:r>
          </w:p>
          <w:p w14:paraId="0000006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актуальную нормативно-правовую базу, регламентирующую профессиональную деятельность, предпринимательство и личное финансовое планирование; </w:t>
            </w:r>
          </w:p>
          <w:p w14:paraId="0000006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возможные траектории профессионального развития и самообразования;</w:t>
            </w:r>
          </w:p>
          <w:p w14:paraId="0000006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-различие между наличными и безналичными платежами, порядок использования их при оплате покупки; </w:t>
            </w:r>
          </w:p>
          <w:p w14:paraId="0000006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понятие инфляции, ее влияние на решение финансовых задач в профессии, личном планировании;</w:t>
            </w:r>
          </w:p>
          <w:p w14:paraId="0000006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понятие иностранной валюты и валютного курса;</w:t>
            </w:r>
          </w:p>
          <w:p w14:paraId="0000006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-структуру личных доходов и расходов, правила составления личного и семейного бюджета;</w:t>
            </w:r>
          </w:p>
          <w:p w14:paraId="0000006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особенности различных банковских</w:t>
            </w:r>
            <w:sdt>
              <w:sdtPr>
                <w:rPr>
                  <w:sz w:val="28"/>
                  <w:szCs w:val="28"/>
                </w:rPr>
                <w:tag w:val="goog_rdk_0"/>
                <w:id w:val="-1781252637"/>
              </w:sdtPr>
              <w:sdtEndPr/>
              <w:sdtContent>
                <w:r w:rsidRPr="006B300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и страховых</w:t>
                </w:r>
              </w:sdtContent>
            </w:sdt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продуктов и возможности их использования в профессиональной, предпринимательской деятельности и для управления личными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финансами;  </w:t>
            </w:r>
          </w:p>
          <w:p w14:paraId="0000006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  <w:p w14:paraId="0000006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систему и полномочия государственных органов в сферах профессиональной деятельности, предпринимательской деятельности и защиты прав потребителей;</w:t>
            </w:r>
          </w:p>
        </w:tc>
      </w:tr>
      <w:tr w:rsidR="00CE6EB6" w:rsidRPr="00A52CB9" w14:paraId="4EF4969A" w14:textId="77777777">
        <w:trPr>
          <w:trHeight w:val="212"/>
        </w:trPr>
        <w:tc>
          <w:tcPr>
            <w:tcW w:w="1589" w:type="dxa"/>
          </w:tcPr>
          <w:p w14:paraId="0000006B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ОК -4</w:t>
            </w:r>
          </w:p>
        </w:tc>
        <w:tc>
          <w:tcPr>
            <w:tcW w:w="3764" w:type="dxa"/>
          </w:tcPr>
          <w:p w14:paraId="0000006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Уметь:</w:t>
            </w:r>
          </w:p>
          <w:p w14:paraId="0000006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в коллективе и команде;</w:t>
            </w:r>
          </w:p>
          <w:p w14:paraId="0000006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взаимодействовать с коллегами, руководством, клиентами, в ходе профессиональной и предпринимательской деятельности</w:t>
            </w:r>
          </w:p>
        </w:tc>
        <w:tc>
          <w:tcPr>
            <w:tcW w:w="3895" w:type="dxa"/>
          </w:tcPr>
          <w:p w14:paraId="0000006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Знать:</w:t>
            </w:r>
          </w:p>
          <w:p w14:paraId="0000007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особенности работы в малых и больших группах, работы в команде, организации коллективной работы;</w:t>
            </w:r>
          </w:p>
          <w:p w14:paraId="00000071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принципы организации проектной деятельности</w:t>
            </w:r>
          </w:p>
        </w:tc>
      </w:tr>
      <w:tr w:rsidR="00CE6EB6" w:rsidRPr="00A52CB9" w14:paraId="18425F33" w14:textId="77777777">
        <w:trPr>
          <w:trHeight w:val="212"/>
        </w:trPr>
        <w:tc>
          <w:tcPr>
            <w:tcW w:w="1589" w:type="dxa"/>
          </w:tcPr>
          <w:p w14:paraId="00000072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-5</w:t>
            </w:r>
          </w:p>
        </w:tc>
        <w:tc>
          <w:tcPr>
            <w:tcW w:w="3764" w:type="dxa"/>
          </w:tcPr>
          <w:p w14:paraId="0000007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Уметь:</w:t>
            </w:r>
          </w:p>
          <w:p w14:paraId="0000007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грамотно излагать свои мысли, формулировать собственное мнение, обосновывать свою позицию в учебных и практических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ситуациях;</w:t>
            </w:r>
          </w:p>
          <w:p w14:paraId="0000007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проявлять толерантность в коллективе;</w:t>
            </w:r>
          </w:p>
          <w:p w14:paraId="0000007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оформлять документы, связанные с профессиональной деятельностью и деловой коммуникацией, на государственном языке РФ, </w:t>
            </w:r>
          </w:p>
          <w:p w14:paraId="00000077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0000007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Знать:</w:t>
            </w:r>
          </w:p>
          <w:p w14:paraId="0000007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принципы взаимодействия в коллективе;</w:t>
            </w:r>
          </w:p>
          <w:p w14:paraId="0000007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правила оформления документов и построения устных сообщений на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государственном языке РФ</w:t>
            </w:r>
          </w:p>
        </w:tc>
      </w:tr>
      <w:tr w:rsidR="005720EE" w:rsidRPr="00A52CB9" w14:paraId="454AE56B" w14:textId="77777777">
        <w:trPr>
          <w:trHeight w:val="212"/>
        </w:trPr>
        <w:tc>
          <w:tcPr>
            <w:tcW w:w="1589" w:type="dxa"/>
          </w:tcPr>
          <w:p w14:paraId="0000007B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ОК -7</w:t>
            </w:r>
          </w:p>
        </w:tc>
        <w:tc>
          <w:tcPr>
            <w:tcW w:w="3764" w:type="dxa"/>
          </w:tcPr>
          <w:p w14:paraId="0000007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Уметь:</w:t>
            </w:r>
          </w:p>
          <w:p w14:paraId="0000007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соблюдать нормы экологической безопасности; </w:t>
            </w:r>
          </w:p>
          <w:p w14:paraId="0000007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определять направления ресурсосбережения в рамках профессиональной деятельности по </w:t>
            </w: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профессии (специальности),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работу с соблюдением принципов бережливого производства</w:t>
            </w:r>
          </w:p>
        </w:tc>
        <w:tc>
          <w:tcPr>
            <w:tcW w:w="3895" w:type="dxa"/>
          </w:tcPr>
          <w:p w14:paraId="0000007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Знать:</w:t>
            </w:r>
          </w:p>
          <w:p w14:paraId="0000008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экологической безопасности; </w:t>
            </w:r>
          </w:p>
          <w:p w14:paraId="0000008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принципы бережливого производства</w:t>
            </w:r>
          </w:p>
          <w:p w14:paraId="00000082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0000083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4" w14:textId="055A8C69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В рамках программы учебной дисциплины на </w:t>
      </w:r>
      <w:r w:rsidRPr="00A52CB9">
        <w:rPr>
          <w:rFonts w:ascii="Times New Roman" w:eastAsia="Times New Roman" w:hAnsi="Times New Roman" w:cs="Times New Roman"/>
          <w:b/>
          <w:i/>
          <w:sz w:val="28"/>
          <w:szCs w:val="28"/>
        </w:rPr>
        <w:t>углубленном</w:t>
      </w:r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 уровне обучающимися осваиваются умения и знания</w:t>
      </w:r>
    </w:p>
    <w:tbl>
      <w:tblPr>
        <w:tblStyle w:val="afffffb"/>
        <w:tblW w:w="9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3764"/>
        <w:gridCol w:w="3895"/>
      </w:tblGrid>
      <w:tr w:rsidR="00CE6EB6" w:rsidRPr="00A52CB9" w14:paraId="6550150F" w14:textId="77777777">
        <w:trPr>
          <w:trHeight w:val="649"/>
        </w:trPr>
        <w:tc>
          <w:tcPr>
            <w:tcW w:w="1589" w:type="dxa"/>
          </w:tcPr>
          <w:p w14:paraId="00000085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Код ОК</w:t>
            </w:r>
          </w:p>
        </w:tc>
        <w:tc>
          <w:tcPr>
            <w:tcW w:w="3764" w:type="dxa"/>
          </w:tcPr>
          <w:p w14:paraId="00000086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3895" w:type="dxa"/>
          </w:tcPr>
          <w:p w14:paraId="00000087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</w:t>
            </w:r>
          </w:p>
        </w:tc>
      </w:tr>
      <w:tr w:rsidR="00CE6EB6" w:rsidRPr="00A52CB9" w14:paraId="4C44BC76" w14:textId="77777777">
        <w:trPr>
          <w:trHeight w:val="212"/>
        </w:trPr>
        <w:tc>
          <w:tcPr>
            <w:tcW w:w="1589" w:type="dxa"/>
          </w:tcPr>
          <w:p w14:paraId="00000088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-1</w:t>
            </w:r>
          </w:p>
        </w:tc>
        <w:tc>
          <w:tcPr>
            <w:tcW w:w="3764" w:type="dxa"/>
          </w:tcPr>
          <w:p w14:paraId="0000008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Уметь: </w:t>
            </w:r>
          </w:p>
          <w:p w14:paraId="0000008A" w14:textId="7DC95728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определять задачу в профессиональном и/или социальном контексте, в контексте личностного развития и управления финансовым благополучием; </w:t>
            </w:r>
          </w:p>
          <w:p w14:paraId="0000008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анализировать задачу и выделять её составные части; </w:t>
            </w:r>
          </w:p>
          <w:p w14:paraId="0000008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этапы решения задачи;</w:t>
            </w:r>
          </w:p>
          <w:p w14:paraId="0000008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выявлять и отбирать информацию, необходимую для решения задачи;</w:t>
            </w:r>
          </w:p>
          <w:p w14:paraId="0000008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составлять план действий; </w:t>
            </w:r>
          </w:p>
          <w:p w14:paraId="0000008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необходимые ресурсы;</w:t>
            </w:r>
          </w:p>
          <w:p w14:paraId="0000009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895" w:type="dxa"/>
          </w:tcPr>
          <w:p w14:paraId="0000009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Знать:</w:t>
            </w:r>
          </w:p>
          <w:p w14:paraId="0000009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14:paraId="0000009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основные источники информации и ресурсы для решения задач в профессиональном и социальном контексте, в контексте личностного развития и управления финансовым благополучием;</w:t>
            </w:r>
          </w:p>
          <w:p w14:paraId="0000009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этапы планирования для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решения задач; </w:t>
            </w:r>
          </w:p>
          <w:p w14:paraId="0000009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алгоритмы выполнения работ в профессиональной и смежных областях; </w:t>
            </w:r>
          </w:p>
          <w:p w14:paraId="0000009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</w:t>
            </w:r>
          </w:p>
        </w:tc>
      </w:tr>
      <w:tr w:rsidR="00CE6EB6" w:rsidRPr="00A52CB9" w14:paraId="03FED6CF" w14:textId="77777777">
        <w:trPr>
          <w:trHeight w:val="212"/>
        </w:trPr>
        <w:tc>
          <w:tcPr>
            <w:tcW w:w="1589" w:type="dxa"/>
          </w:tcPr>
          <w:p w14:paraId="00000097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ОК -2</w:t>
            </w:r>
          </w:p>
        </w:tc>
        <w:tc>
          <w:tcPr>
            <w:tcW w:w="3764" w:type="dxa"/>
          </w:tcPr>
          <w:p w14:paraId="0000009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Уметь:</w:t>
            </w:r>
          </w:p>
          <w:p w14:paraId="0000009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определять задачи для сбора информации; </w:t>
            </w:r>
          </w:p>
          <w:p w14:paraId="0000009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планировать процесс поиска информации и осуществлять выбор необходимых источников;</w:t>
            </w:r>
          </w:p>
          <w:p w14:paraId="0000009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структурировать получаемую информацию;  </w:t>
            </w:r>
          </w:p>
          <w:p w14:paraId="0000009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оценивать практическую значимость результатов поиска;</w:t>
            </w:r>
          </w:p>
          <w:p w14:paraId="0000009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оформлять результаты поиска, применять средства информационных технологий для решения профессиональных задач, задач личностного развития и финансового благополучия;</w:t>
            </w:r>
          </w:p>
          <w:p w14:paraId="0000009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использовать различные цифровые средства при решении профессиональных задач, задач личностного развития и финансового благополучия</w:t>
            </w:r>
          </w:p>
        </w:tc>
        <w:tc>
          <w:tcPr>
            <w:tcW w:w="3895" w:type="dxa"/>
          </w:tcPr>
          <w:p w14:paraId="0000009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Знать:</w:t>
            </w:r>
          </w:p>
          <w:p w14:paraId="000000A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информационные источники, применяемые в профессиональной деятельности; для решения задач личностного развития и финансового благополучия; </w:t>
            </w:r>
          </w:p>
          <w:p w14:paraId="000000A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формат представления результатов поиска информации, </w:t>
            </w:r>
          </w:p>
          <w:p w14:paraId="000000A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современные средства и устройства информатизации;</w:t>
            </w:r>
          </w:p>
          <w:p w14:paraId="000000A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 возможности использования различных цифровых средств при решении профессиональных задач, задач личностного развития и финансового благополучия</w:t>
            </w:r>
          </w:p>
        </w:tc>
      </w:tr>
      <w:tr w:rsidR="00CE6EB6" w:rsidRPr="00A52CB9" w14:paraId="29DC90D0" w14:textId="77777777">
        <w:trPr>
          <w:trHeight w:val="212"/>
        </w:trPr>
        <w:tc>
          <w:tcPr>
            <w:tcW w:w="1589" w:type="dxa"/>
          </w:tcPr>
          <w:p w14:paraId="000000A4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-3</w:t>
            </w:r>
          </w:p>
        </w:tc>
        <w:tc>
          <w:tcPr>
            <w:tcW w:w="3764" w:type="dxa"/>
          </w:tcPr>
          <w:p w14:paraId="000000A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Уметь:</w:t>
            </w:r>
          </w:p>
          <w:p w14:paraId="000000A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определять актуальность нормативно-правовой документации в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профессиональной деятельности, для ведения предпринимательской деятельности и личного финансового планирования; </w:t>
            </w:r>
          </w:p>
          <w:p w14:paraId="000000A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применять современную профессиональную и финансовую терминологию;</w:t>
            </w:r>
          </w:p>
          <w:p w14:paraId="000000A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определять и выстраивать траектории профессионального и личностного развития; </w:t>
            </w:r>
          </w:p>
          <w:p w14:paraId="000000A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  <w:p w14:paraId="000000A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учитывать инфляцию при решении финансовых задач в профессии, личном планировании;</w:t>
            </w:r>
          </w:p>
          <w:p w14:paraId="000000A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производить расчеты по валютно-обменным операциям;</w:t>
            </w:r>
          </w:p>
          <w:p w14:paraId="000000A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-планировать личные доходы и расходы, принимать финансовые решения, составлять личный бюджет;</w:t>
            </w:r>
          </w:p>
          <w:p w14:paraId="000000A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 использовать разнообразие финансовых инструментов для управления личными финансами в целях   достижения финансового благополучия с учетом финансовой безопасности;</w:t>
            </w:r>
          </w:p>
          <w:p w14:paraId="000000AE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A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выявлять сильные и слабые стороны бизнес-идеи, плана достижения личных финансовых целей;</w:t>
            </w:r>
          </w:p>
          <w:p w14:paraId="000000B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- определять инвестиционную привлекательность бизнес-идеи коммерческих идей в рамках области своей профессиональной деятельности;</w:t>
            </w:r>
          </w:p>
          <w:p w14:paraId="000000B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грамотно проводить презентацию идеи открытия собственного дела в области профессиональной деятельности; </w:t>
            </w:r>
          </w:p>
          <w:p w14:paraId="000000B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оформлять бизнес-план с опорой на информацию относительно его структуры; </w:t>
            </w:r>
          </w:p>
          <w:p w14:paraId="000000B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источники финансирования для реализации бизнес-идеи;</w:t>
            </w:r>
          </w:p>
          <w:p w14:paraId="000000B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анализировать расходы, связанные с заимствованием средств, необходимых для достижения финансовой цели;</w:t>
            </w:r>
          </w:p>
          <w:p w14:paraId="000000B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производить основные финансовые расчеты в сферах предпринимательской деятельности и планирования личных финансов;</w:t>
            </w:r>
          </w:p>
          <w:p w14:paraId="000000B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оценивать финансовые риски, связанные с осуществлением предпринимательской деятельности и планирования личных финансов;</w:t>
            </w:r>
          </w:p>
          <w:p w14:paraId="000000B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определять направления взаимодействия с государственными органами, сторонними организациями (в том числе, финансовыми)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 </w:t>
            </w:r>
          </w:p>
        </w:tc>
        <w:tc>
          <w:tcPr>
            <w:tcW w:w="3895" w:type="dxa"/>
          </w:tcPr>
          <w:p w14:paraId="000000B8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Знать:</w:t>
            </w:r>
          </w:p>
          <w:p w14:paraId="000000B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принципы и методы презентации собственных бизнес-идей, в том числе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различным категориям заинтересованных лиц; </w:t>
            </w:r>
          </w:p>
          <w:p w14:paraId="000000B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современную профессиональную и финансовую терминологию;</w:t>
            </w:r>
          </w:p>
          <w:p w14:paraId="000000B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возможные траектории профессионального развития и самообразования;</w:t>
            </w:r>
          </w:p>
          <w:p w14:paraId="000000B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основные принципы и методы проведения финансовых расчетов в процессе осуществления предпринимательской деятельности и планирования личных финансов;</w:t>
            </w:r>
          </w:p>
          <w:p w14:paraId="000000B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-различие между наличными и безналичными платежами, порядок использования их при оплате покупки; </w:t>
            </w:r>
          </w:p>
          <w:p w14:paraId="000000B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понятие инфляции, ее влияние на решение финансовых задач в профессии, личном планировании;</w:t>
            </w:r>
          </w:p>
          <w:p w14:paraId="000000B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понятие иностранной валюты и валютного курса;</w:t>
            </w:r>
          </w:p>
          <w:p w14:paraId="000000C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-структуру личных доходов и расходов, правила составления личного и семейного бюджета;</w:t>
            </w:r>
          </w:p>
          <w:p w14:paraId="000000C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особенности различных банковских </w:t>
            </w:r>
            <w:sdt>
              <w:sdtPr>
                <w:rPr>
                  <w:sz w:val="28"/>
                  <w:szCs w:val="28"/>
                </w:rPr>
                <w:tag w:val="goog_rdk_1"/>
                <w:id w:val="-989409438"/>
              </w:sdtPr>
              <w:sdtEndPr/>
              <w:sdtContent>
                <w:r w:rsidRPr="006B300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и страховых </w:t>
                </w:r>
              </w:sdtContent>
            </w:sdt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продуктов и возможности их использования в профессиональной, предпринимательской деятельности и для управления личными финансами;  </w:t>
            </w:r>
          </w:p>
          <w:p w14:paraId="000000C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базовые характеристики и риски основных финансовых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инструментов для предпринимательской деятельности и управления личными финансами;</w:t>
            </w:r>
          </w:p>
          <w:p w14:paraId="000000C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систему и полномочия государственных органов в сферах профессиональной деятельности, предпринимательской деятельности и защиты прав потребителей;</w:t>
            </w:r>
          </w:p>
        </w:tc>
      </w:tr>
      <w:tr w:rsidR="00CE6EB6" w:rsidRPr="00A52CB9" w14:paraId="0DAC57CD" w14:textId="77777777">
        <w:trPr>
          <w:trHeight w:val="212"/>
        </w:trPr>
        <w:tc>
          <w:tcPr>
            <w:tcW w:w="1589" w:type="dxa"/>
          </w:tcPr>
          <w:p w14:paraId="000000C4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ОК -4</w:t>
            </w:r>
          </w:p>
        </w:tc>
        <w:tc>
          <w:tcPr>
            <w:tcW w:w="3764" w:type="dxa"/>
          </w:tcPr>
          <w:p w14:paraId="000000C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Уметь:</w:t>
            </w:r>
          </w:p>
          <w:p w14:paraId="000000C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организовывать работу коллектива и команды; </w:t>
            </w:r>
          </w:p>
          <w:p w14:paraId="000000C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взаимодействовать с коллегами, руководством, клиентами, в ходе профессиональной и предпринимательской деятельности</w:t>
            </w:r>
          </w:p>
        </w:tc>
        <w:tc>
          <w:tcPr>
            <w:tcW w:w="3895" w:type="dxa"/>
          </w:tcPr>
          <w:p w14:paraId="000000C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Знать:</w:t>
            </w:r>
          </w:p>
          <w:p w14:paraId="000000C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особенности работы в малых и больших группах, работы в команде, организации коллективной работы;</w:t>
            </w:r>
          </w:p>
          <w:p w14:paraId="000000C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психологические основы межличностного взаимодействия и деятельности коллектива;</w:t>
            </w:r>
          </w:p>
          <w:p w14:paraId="000000CB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принципы организации проектной деятельности</w:t>
            </w:r>
          </w:p>
        </w:tc>
      </w:tr>
      <w:tr w:rsidR="00CE6EB6" w:rsidRPr="00A52CB9" w14:paraId="27B11DF4" w14:textId="77777777">
        <w:trPr>
          <w:trHeight w:val="212"/>
        </w:trPr>
        <w:tc>
          <w:tcPr>
            <w:tcW w:w="1589" w:type="dxa"/>
          </w:tcPr>
          <w:p w14:paraId="000000CC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-5</w:t>
            </w:r>
          </w:p>
        </w:tc>
        <w:tc>
          <w:tcPr>
            <w:tcW w:w="3764" w:type="dxa"/>
          </w:tcPr>
          <w:p w14:paraId="000000C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Уметь:</w:t>
            </w:r>
          </w:p>
          <w:p w14:paraId="000000C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грамотно излагать свои мысли, формулировать собственное мнение, обосновывать свою позицию в учебных и практических ситуациях;</w:t>
            </w:r>
          </w:p>
          <w:p w14:paraId="000000C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проявлять толерантность в коллективе;</w:t>
            </w:r>
          </w:p>
          <w:p w14:paraId="000000D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оформлять документы, связанные с профессиональной деятельностью и деловой коммуникацией, на государственном языке РФ</w:t>
            </w:r>
          </w:p>
          <w:p w14:paraId="000000D1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000000D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Знать:</w:t>
            </w:r>
          </w:p>
          <w:p w14:paraId="000000D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социального и культурного контекста; </w:t>
            </w:r>
          </w:p>
          <w:p w14:paraId="000000D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принципы взаимодействия в коллективе;</w:t>
            </w:r>
          </w:p>
          <w:p w14:paraId="000000D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оформления документов и построения устных сообщений на государственном языке РФ</w:t>
            </w:r>
          </w:p>
        </w:tc>
      </w:tr>
      <w:tr w:rsidR="005720EE" w:rsidRPr="00A52CB9" w14:paraId="50D6E23F" w14:textId="77777777">
        <w:trPr>
          <w:trHeight w:val="212"/>
        </w:trPr>
        <w:tc>
          <w:tcPr>
            <w:tcW w:w="1589" w:type="dxa"/>
          </w:tcPr>
          <w:p w14:paraId="000000D6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-7</w:t>
            </w:r>
          </w:p>
        </w:tc>
        <w:tc>
          <w:tcPr>
            <w:tcW w:w="3764" w:type="dxa"/>
          </w:tcPr>
          <w:p w14:paraId="000000D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Уметь:</w:t>
            </w:r>
          </w:p>
          <w:p w14:paraId="000000D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соблюдать нормы экологической безопасности; </w:t>
            </w:r>
          </w:p>
          <w:p w14:paraId="000000D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определять направления ресурсосбережения в рамках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профессиональной деятельности по </w:t>
            </w: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профессии (специальности),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работу с соблюдением принципов бережливого производства</w:t>
            </w:r>
          </w:p>
        </w:tc>
        <w:tc>
          <w:tcPr>
            <w:tcW w:w="3895" w:type="dxa"/>
          </w:tcPr>
          <w:p w14:paraId="000000D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Знать:</w:t>
            </w:r>
          </w:p>
          <w:p w14:paraId="000000D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экологической безопасности при ведении профессиональной деятельности; </w:t>
            </w:r>
          </w:p>
          <w:p w14:paraId="000000D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основные ресурсы, задействованные в профессиональной деятельности, и пути обеспечения ресурсосбережения;</w:t>
            </w:r>
          </w:p>
          <w:p w14:paraId="000000DD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принципы бережливого производства;</w:t>
            </w:r>
          </w:p>
          <w:p w14:paraId="000000DE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00000DF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0" w14:textId="77777777" w:rsidR="005720EE" w:rsidRPr="00A52CB9" w:rsidRDefault="005720EE" w:rsidP="00B3484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000000E1" w14:textId="77777777" w:rsidR="005720EE" w:rsidRPr="00A52CB9" w:rsidRDefault="009B153C" w:rsidP="00A52C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t>СТРУКТУРА И СОДЕРЖАНИЕ УЧЕБНОЙ ДИСЦИПЛИНЫ</w:t>
      </w:r>
    </w:p>
    <w:p w14:paraId="000000E7" w14:textId="6BB3AA67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t xml:space="preserve">2.1.1. Объем учебной дисциплины и виды учебной </w:t>
      </w:r>
    </w:p>
    <w:tbl>
      <w:tblPr>
        <w:tblStyle w:val="afffffc"/>
        <w:tblW w:w="9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517"/>
      </w:tblGrid>
      <w:tr w:rsidR="00CE6EB6" w:rsidRPr="00A52CB9" w14:paraId="5EB26519" w14:textId="77777777">
        <w:trPr>
          <w:trHeight w:val="490"/>
        </w:trPr>
        <w:tc>
          <w:tcPr>
            <w:tcW w:w="7054" w:type="dxa"/>
            <w:vAlign w:val="center"/>
          </w:tcPr>
          <w:p w14:paraId="000000E8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517" w:type="dxa"/>
            <w:vAlign w:val="center"/>
          </w:tcPr>
          <w:p w14:paraId="000000E9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в часах</w:t>
            </w:r>
          </w:p>
        </w:tc>
      </w:tr>
      <w:tr w:rsidR="00CE6EB6" w:rsidRPr="00A52CB9" w14:paraId="7CDD6498" w14:textId="77777777">
        <w:trPr>
          <w:trHeight w:val="490"/>
        </w:trPr>
        <w:tc>
          <w:tcPr>
            <w:tcW w:w="7054" w:type="dxa"/>
            <w:vAlign w:val="center"/>
          </w:tcPr>
          <w:p w14:paraId="000000E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2517" w:type="dxa"/>
            <w:vAlign w:val="center"/>
          </w:tcPr>
          <w:p w14:paraId="000000EB" w14:textId="55D8B1CF" w:rsidR="005720EE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CE6EB6" w:rsidRPr="00A52CB9" w14:paraId="5469065E" w14:textId="77777777">
        <w:trPr>
          <w:trHeight w:val="490"/>
        </w:trPr>
        <w:tc>
          <w:tcPr>
            <w:tcW w:w="7054" w:type="dxa"/>
            <w:vAlign w:val="center"/>
          </w:tcPr>
          <w:p w14:paraId="000000E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т.ч. в форме практической подготовки</w:t>
            </w:r>
          </w:p>
        </w:tc>
        <w:tc>
          <w:tcPr>
            <w:tcW w:w="2517" w:type="dxa"/>
            <w:vAlign w:val="center"/>
          </w:tcPr>
          <w:p w14:paraId="000000ED" w14:textId="352A5FD2" w:rsidR="005720EE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E6EB6" w:rsidRPr="00A52CB9" w14:paraId="5C261465" w14:textId="77777777">
        <w:trPr>
          <w:trHeight w:val="336"/>
        </w:trPr>
        <w:tc>
          <w:tcPr>
            <w:tcW w:w="9571" w:type="dxa"/>
            <w:gridSpan w:val="2"/>
            <w:vAlign w:val="center"/>
          </w:tcPr>
          <w:p w14:paraId="000000EE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в т. ч.:</w:t>
            </w:r>
          </w:p>
        </w:tc>
      </w:tr>
      <w:tr w:rsidR="00CE6EB6" w:rsidRPr="00A52CB9" w14:paraId="3BE95523" w14:textId="77777777">
        <w:trPr>
          <w:trHeight w:val="490"/>
        </w:trPr>
        <w:tc>
          <w:tcPr>
            <w:tcW w:w="7054" w:type="dxa"/>
            <w:vAlign w:val="center"/>
          </w:tcPr>
          <w:p w14:paraId="000000F0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2517" w:type="dxa"/>
            <w:vAlign w:val="center"/>
          </w:tcPr>
          <w:p w14:paraId="000000F1" w14:textId="3DABCBEF" w:rsidR="005720EE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E6EB6" w:rsidRPr="00A52CB9" w14:paraId="0173EF85" w14:textId="77777777">
        <w:trPr>
          <w:trHeight w:val="490"/>
        </w:trPr>
        <w:tc>
          <w:tcPr>
            <w:tcW w:w="7054" w:type="dxa"/>
            <w:vAlign w:val="center"/>
          </w:tcPr>
          <w:p w14:paraId="000000F2" w14:textId="2811E4A9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  <w:r w:rsidR="00AC4589"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14:paraId="000000F3" w14:textId="568C0FD6" w:rsidR="005720EE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E6EB6" w:rsidRPr="00A52CB9" w14:paraId="57B85F96" w14:textId="77777777">
        <w:trPr>
          <w:trHeight w:val="267"/>
        </w:trPr>
        <w:tc>
          <w:tcPr>
            <w:tcW w:w="7054" w:type="dxa"/>
            <w:vAlign w:val="center"/>
          </w:tcPr>
          <w:p w14:paraId="000000F4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Самостоятельная работа</w:t>
            </w:r>
          </w:p>
        </w:tc>
        <w:tc>
          <w:tcPr>
            <w:tcW w:w="2517" w:type="dxa"/>
            <w:vAlign w:val="center"/>
          </w:tcPr>
          <w:p w14:paraId="000000F5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20EE" w:rsidRPr="00A52CB9" w14:paraId="5737E604" w14:textId="77777777">
        <w:trPr>
          <w:trHeight w:val="331"/>
        </w:trPr>
        <w:tc>
          <w:tcPr>
            <w:tcW w:w="7054" w:type="dxa"/>
            <w:vAlign w:val="center"/>
          </w:tcPr>
          <w:p w14:paraId="000000F6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517" w:type="dxa"/>
            <w:vAlign w:val="center"/>
          </w:tcPr>
          <w:p w14:paraId="000000F7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000000F8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0000010A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sz w:val="28"/>
          <w:szCs w:val="28"/>
        </w:rPr>
        <w:sectPr w:rsidR="005720EE" w:rsidRPr="00A52CB9" w:rsidSect="00B348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284" w:left="1701" w:header="708" w:footer="708" w:gutter="0"/>
          <w:pgNumType w:start="1"/>
          <w:cols w:space="720"/>
          <w:titlePg/>
          <w:docGrid w:linePitch="299"/>
        </w:sectPr>
      </w:pPr>
    </w:p>
    <w:p w14:paraId="0000010B" w14:textId="669D2F12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2.2.1 Тематический план и содержание учебной дисциплины </w:t>
      </w:r>
    </w:p>
    <w:tbl>
      <w:tblPr>
        <w:tblStyle w:val="afffffe"/>
        <w:tblW w:w="14944" w:type="dxa"/>
        <w:tblLayout w:type="fixed"/>
        <w:tblLook w:val="0000" w:firstRow="0" w:lastRow="0" w:firstColumn="0" w:lastColumn="0" w:noHBand="0" w:noVBand="0"/>
      </w:tblPr>
      <w:tblGrid>
        <w:gridCol w:w="2918"/>
        <w:gridCol w:w="8183"/>
        <w:gridCol w:w="1029"/>
        <w:gridCol w:w="2814"/>
      </w:tblGrid>
      <w:tr w:rsidR="00CE6EB6" w:rsidRPr="00A52CB9" w14:paraId="28287C67" w14:textId="77777777">
        <w:trPr>
          <w:trHeight w:val="24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0C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57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0D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57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0F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57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1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57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Формируемые общие компетенции и профессиональные компетенции</w:t>
            </w: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CE6EB6" w:rsidRPr="00A52CB9" w14:paraId="34394F44" w14:textId="77777777">
        <w:trPr>
          <w:trHeight w:val="24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11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12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14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15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CE6EB6" w:rsidRPr="00A52CB9" w14:paraId="15A2A0FF" w14:textId="77777777">
        <w:trPr>
          <w:trHeight w:val="240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1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Введение в курс финансовой грамотности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00000118" w14:textId="0D0CDDC4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1B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1C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B072072" w14:textId="77777777">
        <w:trPr>
          <w:trHeight w:val="240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1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 1. Деньги и операции с ними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20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21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4589" w:rsidRPr="00A52CB9" w14:paraId="7B7465AA" w14:textId="77777777" w:rsidTr="00AC4589">
        <w:trPr>
          <w:cantSplit/>
          <w:trHeight w:val="276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22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1.1. Деньги и платежи</w:t>
            </w:r>
          </w:p>
          <w:p w14:paraId="00000123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24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26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27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01</w:t>
            </w:r>
          </w:p>
          <w:p w14:paraId="00000128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03</w:t>
            </w:r>
          </w:p>
          <w:p w14:paraId="00000129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04</w:t>
            </w:r>
          </w:p>
          <w:p w14:paraId="0000012A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05</w:t>
            </w:r>
          </w:p>
          <w:p w14:paraId="0000012B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4589" w:rsidRPr="00A52CB9" w14:paraId="3B6D2A10" w14:textId="77777777" w:rsidTr="00AC4589">
        <w:trPr>
          <w:cantSplit/>
          <w:trHeight w:val="287"/>
        </w:trPr>
        <w:tc>
          <w:tcPr>
            <w:tcW w:w="29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2C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2E" w14:textId="0C47211D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Роль и функции денег.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30" w14:textId="0633E000" w:rsidR="00AC4589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31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4589" w:rsidRPr="00A52CB9" w14:paraId="65F372AA" w14:textId="77777777" w:rsidTr="00AC4589">
        <w:trPr>
          <w:cantSplit/>
          <w:trHeight w:val="240"/>
        </w:trPr>
        <w:tc>
          <w:tcPr>
            <w:tcW w:w="29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32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33" w14:textId="4C69A761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Платежи и расчеты.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35" w14:textId="1ADC52D7" w:rsidR="00AC4589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36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4589" w:rsidRPr="00A52CB9" w14:paraId="4782CF34" w14:textId="77777777" w:rsidTr="00AC4589">
        <w:trPr>
          <w:cantSplit/>
          <w:trHeight w:val="240"/>
        </w:trPr>
        <w:tc>
          <w:tcPr>
            <w:tcW w:w="29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37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38" w14:textId="77777777" w:rsidR="00AC4589" w:rsidRPr="006B300A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3A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3B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4589" w:rsidRPr="00A52CB9" w14:paraId="0053E9DE" w14:textId="77777777" w:rsidTr="00AC4589">
        <w:trPr>
          <w:cantSplit/>
          <w:trHeight w:val="624"/>
        </w:trPr>
        <w:tc>
          <w:tcPr>
            <w:tcW w:w="2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3C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3D" w14:textId="77777777" w:rsidR="00AC4589" w:rsidRPr="006B300A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инфляции на финансовые возможности человека.</w:t>
            </w:r>
          </w:p>
          <w:p w14:paraId="0000013E" w14:textId="77777777" w:rsidR="00AC4589" w:rsidRPr="006B300A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Издержки проведения платежей разного вида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40" w14:textId="6EF8F5F0" w:rsidR="00AC4589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41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A548203" w14:textId="77777777">
        <w:trPr>
          <w:cantSplit/>
          <w:trHeight w:val="24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51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Тема 1.2. </w:t>
            </w:r>
            <w:sdt>
              <w:sdtPr>
                <w:rPr>
                  <w:sz w:val="28"/>
                  <w:szCs w:val="28"/>
                </w:rPr>
                <w:tag w:val="goog_rdk_2"/>
                <w:id w:val="-2024931848"/>
              </w:sdtPr>
              <w:sdtEndPr/>
              <w:sdtContent/>
            </w:sdt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Покупки и цены </w:t>
            </w:r>
          </w:p>
          <w:p w14:paraId="00000152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53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55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56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02</w:t>
            </w:r>
          </w:p>
          <w:p w14:paraId="00000157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03</w:t>
            </w:r>
          </w:p>
          <w:p w14:paraId="00000158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04</w:t>
            </w:r>
          </w:p>
          <w:p w14:paraId="00000159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05</w:t>
            </w:r>
          </w:p>
        </w:tc>
      </w:tr>
      <w:tr w:rsidR="00AC4589" w:rsidRPr="00A52CB9" w14:paraId="7B7395A3" w14:textId="77777777" w:rsidTr="00AC4589">
        <w:trPr>
          <w:cantSplit/>
          <w:trHeight w:val="453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5A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5B" w14:textId="66C3259B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 товаров и услуг.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5D" w14:textId="29D3868C" w:rsidR="00AC4589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5E" w14:textId="77777777" w:rsidR="00AC4589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85BF29E" w14:textId="77777777">
        <w:trPr>
          <w:cantSplit/>
          <w:trHeight w:val="24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7E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1.3. Безопасное использование денег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7F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81" w14:textId="4CC883DC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82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A7763E7" w14:textId="77777777">
        <w:trPr>
          <w:cantSplit/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83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84" w14:textId="7B01C2FA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Финансовая безопасность в сфере денежного обращения и покупок.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86" w14:textId="74091FEF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87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02</w:t>
            </w:r>
          </w:p>
          <w:p w14:paraId="00000188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03</w:t>
            </w:r>
          </w:p>
          <w:p w14:paraId="00000189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04</w:t>
            </w:r>
          </w:p>
          <w:p w14:paraId="0000018A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05</w:t>
            </w:r>
          </w:p>
        </w:tc>
      </w:tr>
      <w:tr w:rsidR="00CE6EB6" w:rsidRPr="00A52CB9" w14:paraId="714059D9" w14:textId="77777777">
        <w:trPr>
          <w:cantSplit/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8B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8C" w14:textId="5BADC9E4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 том числе практических занятий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8E" w14:textId="77F4BC93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8F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4CC3DE3B" w14:textId="77777777">
        <w:trPr>
          <w:cantSplit/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90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91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надежного интернет-магазина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93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94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D0E5BEA" w14:textId="77777777">
        <w:trPr>
          <w:cantSplit/>
          <w:trHeight w:val="280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A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 2. Планирование и управление личными финансами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A7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A8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A9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01</w:t>
            </w:r>
          </w:p>
          <w:p w14:paraId="000001AA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ОК 03</w:t>
            </w:r>
          </w:p>
          <w:p w14:paraId="000001AB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04</w:t>
            </w:r>
          </w:p>
          <w:p w14:paraId="000001AC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05</w:t>
            </w:r>
          </w:p>
          <w:p w14:paraId="000001AD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AE8E578" w14:textId="77777777">
        <w:trPr>
          <w:cantSplit/>
          <w:trHeight w:val="33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A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Тема 2.1. Личный и </w:t>
            </w: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семейный бюджет, финансовое планирование</w:t>
            </w:r>
          </w:p>
          <w:p w14:paraId="000001AF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B0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B2" w14:textId="0B3489DB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B3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3B7EEAD" w14:textId="77777777" w:rsidTr="00263A25">
        <w:trPr>
          <w:cantSplit/>
          <w:trHeight w:val="347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B4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B5" w14:textId="21A6AC89" w:rsidR="005720EE" w:rsidRPr="006B300A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Личный и семейный бюджет, финансовое планирование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B7" w14:textId="3A6A3DC4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B8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24C6AFD" w14:textId="77777777">
        <w:trPr>
          <w:cantSplit/>
          <w:trHeight w:val="39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B9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BA" w14:textId="1235C423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том числе практических занятий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BC" w14:textId="4B0F1C2A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BD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8B16DC2" w14:textId="77777777">
        <w:trPr>
          <w:cantSplit/>
          <w:trHeight w:val="34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BE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B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Возможности сокращения расходов и повышения доходов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C1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C2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9327995" w14:textId="77777777">
        <w:trPr>
          <w:cantSplit/>
          <w:trHeight w:val="345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D2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2.2. Личные сбережения</w:t>
            </w:r>
          </w:p>
          <w:p w14:paraId="000001D3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D4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D6" w14:textId="3674BC34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D7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D8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02</w:t>
            </w:r>
          </w:p>
          <w:p w14:paraId="000001D9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03</w:t>
            </w:r>
          </w:p>
          <w:p w14:paraId="000001DA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04</w:t>
            </w:r>
          </w:p>
          <w:p w14:paraId="000001DB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05</w:t>
            </w:r>
          </w:p>
          <w:p w14:paraId="000001DC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006F3F72" w14:textId="77777777">
        <w:trPr>
          <w:cantSplit/>
          <w:trHeight w:val="896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DD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DE" w14:textId="7E59F598" w:rsidR="005720EE" w:rsidRPr="00A52CB9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Личные сбережения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E0" w14:textId="092A27E7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E1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46E1A49F" w14:textId="77777777">
        <w:trPr>
          <w:cantSplit/>
          <w:trHeight w:val="33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E2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E3" w14:textId="5C2FD23C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 том числе практических занятий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E5" w14:textId="40D5CE3C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E6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975480B" w14:textId="77777777">
        <w:trPr>
          <w:cantSplit/>
          <w:trHeight w:val="30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E7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E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Безопасное использование сберегательных инструментов. Выбор добросовестного поставщика финансовых услуг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EA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EB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9581C2E" w14:textId="77777777">
        <w:trPr>
          <w:cantSplit/>
          <w:trHeight w:val="285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FB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2.3. Кредиты и займы</w:t>
            </w:r>
          </w:p>
          <w:p w14:paraId="000001FC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1FD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1FF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00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201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02</w:t>
            </w:r>
          </w:p>
          <w:p w14:paraId="00000202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03</w:t>
            </w:r>
          </w:p>
          <w:p w14:paraId="00000203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04</w:t>
            </w:r>
          </w:p>
          <w:p w14:paraId="00000204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05</w:t>
            </w:r>
          </w:p>
        </w:tc>
      </w:tr>
      <w:tr w:rsidR="00CE6EB6" w:rsidRPr="00A52CB9" w14:paraId="443DFA23" w14:textId="77777777" w:rsidTr="00263A25">
        <w:trPr>
          <w:cantSplit/>
          <w:trHeight w:val="307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05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09" w14:textId="6B61389D" w:rsidR="005720EE" w:rsidRPr="00A52CB9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Кредиты и займы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0B" w14:textId="6A10CD8D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0C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3A25" w:rsidRPr="00A52CB9" w14:paraId="18B1DA13" w14:textId="77777777" w:rsidTr="00263A25">
        <w:trPr>
          <w:cantSplit/>
          <w:trHeight w:val="411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0D" w14:textId="77777777" w:rsidR="00263A25" w:rsidRPr="00A52CB9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2122F0" w14:textId="77777777" w:rsidR="00263A25" w:rsidRPr="006B300A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Безопасное использование кредитных инструментов. Выбор добросовестного</w:t>
            </w:r>
          </w:p>
          <w:p w14:paraId="0000020E" w14:textId="25460CC2" w:rsidR="00263A25" w:rsidRPr="006B300A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поставщика финансовых услуг. Выбор оптимальных условий заимствования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10" w14:textId="28A29CE4" w:rsidR="00263A25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11" w14:textId="77777777" w:rsidR="00263A25" w:rsidRPr="00A52CB9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33B4CF1" w14:textId="77777777">
        <w:trPr>
          <w:cantSplit/>
          <w:trHeight w:val="315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2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2.4. Безопасное управление личными финансами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28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2A" w14:textId="30BF30F6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2B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01</w:t>
            </w:r>
          </w:p>
          <w:p w14:paraId="0000022C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03</w:t>
            </w:r>
          </w:p>
          <w:p w14:paraId="0000022D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04</w:t>
            </w:r>
          </w:p>
          <w:p w14:paraId="0000022E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05</w:t>
            </w:r>
          </w:p>
          <w:p w14:paraId="0000022F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65037E55" w14:textId="77777777">
        <w:trPr>
          <w:cantSplit/>
          <w:trHeight w:val="3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30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31" w14:textId="17970F7D" w:rsidR="005720EE" w:rsidRPr="00A52CB9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Безопасное управление личными финансами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33" w14:textId="4EA5A20D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34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2127957" w14:textId="77777777">
        <w:trPr>
          <w:cantSplit/>
          <w:trHeight w:val="3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35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36" w14:textId="1939FF43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 том числе практических занятий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38" w14:textId="22749D94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39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9C5DF1D" w14:textId="77777777">
        <w:trPr>
          <w:cantSplit/>
          <w:trHeight w:val="3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3A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3B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личным бюджетом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3D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3E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A1AC19D" w14:textId="77777777">
        <w:trPr>
          <w:trHeight w:val="267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4E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 3. Риск и доходность 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51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52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0F825138" w14:textId="77777777">
        <w:trPr>
          <w:cantSplit/>
          <w:trHeight w:val="276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53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3.1. Инвестирование</w:t>
            </w:r>
          </w:p>
          <w:p w14:paraId="00000254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55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57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58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02</w:t>
            </w:r>
          </w:p>
          <w:p w14:paraId="00000259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03</w:t>
            </w:r>
          </w:p>
          <w:p w14:paraId="0000025A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04</w:t>
            </w:r>
          </w:p>
          <w:p w14:paraId="0000025B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05</w:t>
            </w:r>
          </w:p>
        </w:tc>
      </w:tr>
      <w:tr w:rsidR="00CE6EB6" w:rsidRPr="00A52CB9" w14:paraId="15729921" w14:textId="77777777" w:rsidTr="00263A25">
        <w:trPr>
          <w:cantSplit/>
          <w:trHeight w:val="32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5C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5D" w14:textId="61026070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 и риски инвестирования.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5F" w14:textId="099BB201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60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7A90" w:rsidRPr="00A52CB9" w14:paraId="68693AE9" w14:textId="77777777" w:rsidTr="009D7A90">
        <w:trPr>
          <w:cantSplit/>
          <w:trHeight w:val="272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61" w14:textId="77777777" w:rsidR="009D7A90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62" w14:textId="6373E7EB" w:rsidR="009D7A90" w:rsidRPr="006B300A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Базовые принципы формирования инвестиционного портфеля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64" w14:textId="2074DAC6" w:rsidR="009D7A90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65" w14:textId="77777777" w:rsidR="009D7A90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3FE0AAF" w14:textId="77777777">
        <w:trPr>
          <w:cantSplit/>
          <w:trHeight w:val="24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7A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Тема 3.2. Страхование</w:t>
            </w:r>
          </w:p>
          <w:p w14:paraId="0000027B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7C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7E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7F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02</w:t>
            </w:r>
          </w:p>
          <w:p w14:paraId="00000280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03</w:t>
            </w:r>
          </w:p>
          <w:p w14:paraId="00000281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04</w:t>
            </w:r>
          </w:p>
          <w:p w14:paraId="00000282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05</w:t>
            </w:r>
          </w:p>
        </w:tc>
      </w:tr>
      <w:tr w:rsidR="00263A25" w:rsidRPr="00A52CB9" w14:paraId="73ECCEA9" w14:textId="77777777" w:rsidTr="00263A25">
        <w:trPr>
          <w:cantSplit/>
          <w:trHeight w:val="369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83" w14:textId="77777777" w:rsidR="00263A25" w:rsidRPr="00A52CB9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84" w14:textId="690D2970" w:rsidR="00263A25" w:rsidRPr="006B300A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Страхование как один из способов управления рисками.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86" w14:textId="2DA1CE0B" w:rsidR="00263A25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87" w14:textId="77777777" w:rsidR="00263A25" w:rsidRPr="00A52CB9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3365A454" w14:textId="77777777">
        <w:trPr>
          <w:cantSplit/>
          <w:trHeight w:val="33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8D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0EF45A" w14:textId="1631B42C" w:rsidR="00263A25" w:rsidRPr="006B300A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Страхование как способ обеспечения безопасности в</w:t>
            </w:r>
          </w:p>
          <w:p w14:paraId="0000028E" w14:textId="44C10FF7" w:rsidR="005720EE" w:rsidRPr="00A52CB9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90" w14:textId="11E75EDB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91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65AAB05" w14:textId="77777777">
        <w:trPr>
          <w:cantSplit/>
          <w:trHeight w:val="511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A2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3.3. Предпринимательство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A3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A5" w14:textId="115DDF18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A6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7A90" w:rsidRPr="00A52CB9" w14:paraId="2F5FAB18" w14:textId="77777777" w:rsidTr="00EB0667">
        <w:trPr>
          <w:cantSplit/>
          <w:trHeight w:val="6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A7" w14:textId="77777777" w:rsidR="009D7A90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A8" w14:textId="3BFE9314" w:rsidR="009D7A90" w:rsidRPr="006B300A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Роль предпринимательства в жизни человека и общества.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AA" w14:textId="3F839180" w:rsidR="009D7A90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AB" w14:textId="77777777" w:rsidR="009D7A90" w:rsidRPr="006B300A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01</w:t>
            </w:r>
          </w:p>
          <w:p w14:paraId="000002AC" w14:textId="77777777" w:rsidR="009D7A90" w:rsidRPr="006B300A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03</w:t>
            </w:r>
          </w:p>
          <w:p w14:paraId="000002AD" w14:textId="77777777" w:rsidR="009D7A90" w:rsidRPr="006B300A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04</w:t>
            </w:r>
          </w:p>
          <w:p w14:paraId="000002AE" w14:textId="77777777" w:rsidR="009D7A90" w:rsidRPr="006B300A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05</w:t>
            </w:r>
          </w:p>
          <w:p w14:paraId="000002AF" w14:textId="77777777" w:rsidR="009D7A90" w:rsidRPr="006B300A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07</w:t>
            </w:r>
          </w:p>
        </w:tc>
      </w:tr>
      <w:tr w:rsidR="00CE6EB6" w:rsidRPr="00A52CB9" w14:paraId="48DFB292" w14:textId="77777777">
        <w:trPr>
          <w:cantSplit/>
          <w:trHeight w:val="28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B5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B6" w14:textId="507C909A" w:rsidR="005720EE" w:rsidRPr="006B300A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Базовые финансовые показатели бизнеса: выручка, постоянные и переменные издержки, прибыль.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B8" w14:textId="647AB0F8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B9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BD0B4B2" w14:textId="77777777">
        <w:trPr>
          <w:cantSplit/>
          <w:trHeight w:val="280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C9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 4. Финансовая среда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CC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CD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01</w:t>
            </w:r>
          </w:p>
          <w:p w14:paraId="000002CE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03</w:t>
            </w:r>
          </w:p>
          <w:p w14:paraId="000002CF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04</w:t>
            </w:r>
          </w:p>
          <w:p w14:paraId="000002D0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05</w:t>
            </w:r>
          </w:p>
          <w:p w14:paraId="000002D1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0B0E81A" w14:textId="77777777">
        <w:trPr>
          <w:cantSplit/>
          <w:trHeight w:val="33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D2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4.1. Финансовые взаимоотношения с государством</w:t>
            </w:r>
          </w:p>
          <w:p w14:paraId="000002D3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D4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D6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D7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4DC52CAC" w14:textId="77777777">
        <w:trPr>
          <w:cantSplit/>
          <w:trHeight w:val="58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D8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D9" w14:textId="29885E80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Роль налогов, налоговой и социальной политики государства для экономики страны и личного благосостояния граждан. </w:t>
            </w: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физических лиц. Налоговые вычеты и льготы. 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DB" w14:textId="28A92370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DC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04FACCF" w14:textId="77777777">
        <w:trPr>
          <w:cantSplit/>
          <w:trHeight w:val="64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DD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DE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Пенсионная система России. Социальная поддержка граждан. </w:t>
            </w: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Возможности инициативного бюджетирования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E0" w14:textId="6B05C4A9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E1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002F90FE" w14:textId="77777777">
        <w:trPr>
          <w:cantSplit/>
          <w:trHeight w:val="39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E7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2E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налоговых вычетов для увеличения дохода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EA" w14:textId="54FD8C62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2EB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3C7DA34E" w14:textId="77777777">
        <w:trPr>
          <w:cantSplit/>
          <w:trHeight w:val="241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0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4.2. Защита прав граждан в финансовой сфере</w:t>
            </w:r>
          </w:p>
          <w:p w14:paraId="00000305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06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08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09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02</w:t>
            </w:r>
          </w:p>
          <w:p w14:paraId="0000030A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03</w:t>
            </w:r>
          </w:p>
          <w:p w14:paraId="0000030B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04</w:t>
            </w:r>
          </w:p>
          <w:p w14:paraId="0000030C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 05</w:t>
            </w:r>
          </w:p>
          <w:p w14:paraId="0000030D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002BED69" w14:textId="77777777">
        <w:trPr>
          <w:cantSplit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0E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sdt>
            <w:sdtPr>
              <w:rPr>
                <w:sz w:val="28"/>
                <w:szCs w:val="28"/>
              </w:rPr>
              <w:tag w:val="goog_rdk_11"/>
              <w:id w:val="527225586"/>
            </w:sdtPr>
            <w:sdtEndPr/>
            <w:sdtContent>
              <w:p w14:paraId="0B22880C" w14:textId="77777777" w:rsidR="00263A25" w:rsidRPr="006B300A" w:rsidRDefault="009B153C" w:rsidP="00A52CB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1" w:hanging="3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6B300A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Основные права граждан в финансовой сфере и формы их защиты.</w:t>
                </w:r>
              </w:p>
              <w:p w14:paraId="0000030F" w14:textId="46C9FB04" w:rsidR="005720EE" w:rsidRPr="006B300A" w:rsidRDefault="009B153C" w:rsidP="00A52CB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1" w:hanging="3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A52CB9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 </w:t>
                </w:r>
                <w:sdt>
                  <w:sdtPr>
                    <w:rPr>
                      <w:sz w:val="28"/>
                      <w:szCs w:val="28"/>
                    </w:rPr>
                    <w:tag w:val="goog_rdk_6"/>
                    <w:id w:val="-1550846209"/>
                  </w:sdtPr>
                  <w:sdtEndPr/>
                  <w:sdtContent>
                    <w:sdt>
                      <w:sdtPr>
                        <w:rPr>
                          <w:sz w:val="28"/>
                          <w:szCs w:val="28"/>
                        </w:rPr>
                        <w:tag w:val="goog_rdk_7"/>
                        <w:id w:val="1977477193"/>
                      </w:sdtPr>
                      <w:sdtEndPr/>
                      <w:sdtContent>
                        <w:r w:rsidR="00263A25" w:rsidRPr="006B300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Алгоритм действий при нарушении прав граждан в финансовой сфере</w:t>
                        </w:r>
                      </w:sdtContent>
                    </w:sdt>
                  </w:sdtContent>
                </w:sdt>
              </w:p>
            </w:sdtContent>
          </w:sdt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AFAD4E" w14:textId="4AAE12AE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00000311" w14:textId="7A3325FA" w:rsidR="00263A25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12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81E2D1A" w14:textId="77777777">
        <w:trPr>
          <w:cantSplit/>
          <w:trHeight w:val="285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2C" w14:textId="315B133F" w:rsidR="005720EE" w:rsidRPr="00A52CB9" w:rsidRDefault="00263A25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2D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2F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30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20EE" w:rsidRPr="00A52CB9" w14:paraId="58B50FF7" w14:textId="77777777">
        <w:trPr>
          <w:cantSplit/>
          <w:trHeight w:val="36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31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332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34" w14:textId="71AD305C" w:rsidR="005720EE" w:rsidRPr="00A52CB9" w:rsidRDefault="009D7A90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335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0000337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00000585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sz w:val="28"/>
          <w:szCs w:val="28"/>
        </w:rPr>
        <w:sectPr w:rsidR="005720EE" w:rsidRPr="00A52CB9">
          <w:pgSz w:w="16838" w:h="11906" w:orient="landscape"/>
          <w:pgMar w:top="851" w:right="1134" w:bottom="851" w:left="992" w:header="709" w:footer="709" w:gutter="0"/>
          <w:cols w:space="720"/>
        </w:sectPr>
      </w:pPr>
    </w:p>
    <w:p w14:paraId="00000586" w14:textId="30D67162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30j0zll" w:colFirst="0" w:colLast="0"/>
      <w:bookmarkEnd w:id="1"/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УСЛОВИЯ РЕАЛИЗАЦИИ УЧЕБНОЙ ДИСЦИПЛИНЫ</w:t>
      </w:r>
    </w:p>
    <w:p w14:paraId="512BE816" w14:textId="77777777" w:rsidR="009D7A90" w:rsidRPr="00A52CB9" w:rsidRDefault="009B153C" w:rsidP="00A52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hanging="3"/>
        <w:jc w:val="both"/>
        <w:rPr>
          <w:rFonts w:ascii="Times New Roman" w:hAnsi="Times New Roman"/>
          <w:bCs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9D7A90" w:rsidRPr="00A52CB9">
        <w:rPr>
          <w:rFonts w:ascii="Times New Roman" w:hAnsi="Times New Roman"/>
          <w:bCs/>
          <w:sz w:val="28"/>
          <w:szCs w:val="28"/>
        </w:rPr>
        <w:t>Учебная дисциплина реализуется в учебном кабинете «</w:t>
      </w:r>
      <w:r w:rsidR="009D7A90" w:rsidRPr="00A52CB9">
        <w:rPr>
          <w:rFonts w:ascii="Times New Roman" w:hAnsi="Times New Roman"/>
          <w:bCs/>
          <w:sz w:val="28"/>
          <w:szCs w:val="28"/>
          <w:u w:val="single"/>
        </w:rPr>
        <w:t>Социально – экономических дисциплин</w:t>
      </w:r>
      <w:r w:rsidR="009D7A90" w:rsidRPr="00A52CB9">
        <w:rPr>
          <w:rFonts w:ascii="Times New Roman" w:hAnsi="Times New Roman"/>
          <w:bCs/>
          <w:sz w:val="28"/>
          <w:szCs w:val="28"/>
        </w:rPr>
        <w:t xml:space="preserve">»; </w:t>
      </w:r>
    </w:p>
    <w:p w14:paraId="1C73655E" w14:textId="77777777" w:rsidR="009D7A90" w:rsidRPr="00A52CB9" w:rsidRDefault="009D7A90" w:rsidP="009D7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hanging="3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A52CB9">
        <w:rPr>
          <w:rFonts w:ascii="Times New Roman" w:hAnsi="Times New Roman"/>
          <w:bCs/>
          <w:sz w:val="28"/>
          <w:szCs w:val="28"/>
        </w:rPr>
        <w:t xml:space="preserve">Оборудование учебного кабинета (лаборатории, мастерской): </w:t>
      </w:r>
      <w:r w:rsidRPr="00A52CB9">
        <w:rPr>
          <w:rFonts w:ascii="Times New Roman" w:hAnsi="Times New Roman"/>
          <w:bCs/>
          <w:sz w:val="28"/>
          <w:szCs w:val="28"/>
          <w:u w:val="single"/>
        </w:rPr>
        <w:t>мультимедиа презентации по темам</w:t>
      </w:r>
    </w:p>
    <w:p w14:paraId="12049022" w14:textId="77777777" w:rsidR="009D7A90" w:rsidRPr="00A52CB9" w:rsidRDefault="009D7A90" w:rsidP="009D7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hanging="3"/>
        <w:jc w:val="both"/>
        <w:rPr>
          <w:rFonts w:ascii="Times New Roman" w:hAnsi="Times New Roman"/>
          <w:bCs/>
          <w:sz w:val="28"/>
          <w:szCs w:val="28"/>
        </w:rPr>
      </w:pPr>
      <w:r w:rsidRPr="00A52CB9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  <w:r w:rsidRPr="00A52CB9">
        <w:rPr>
          <w:rFonts w:ascii="Times New Roman" w:hAnsi="Times New Roman"/>
          <w:bCs/>
          <w:sz w:val="28"/>
          <w:szCs w:val="28"/>
          <w:u w:val="single"/>
        </w:rPr>
        <w:t xml:space="preserve">мультимедиа, компьютер </w:t>
      </w:r>
    </w:p>
    <w:p w14:paraId="00000592" w14:textId="77777777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t>3.2. Информационное обеспечение реализации программы</w:t>
      </w:r>
    </w:p>
    <w:p w14:paraId="00000594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1fob9te" w:colFirst="0" w:colLast="0"/>
      <w:bookmarkEnd w:id="2"/>
    </w:p>
    <w:p w14:paraId="3FD39F1F" w14:textId="77777777" w:rsidR="00CA746E" w:rsidRPr="00A52CB9" w:rsidRDefault="00CA746E" w:rsidP="00A52CB9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bCs/>
          <w:sz w:val="28"/>
          <w:szCs w:val="28"/>
        </w:rPr>
        <w:t>3.2.1. Основные печатные издания</w:t>
      </w:r>
    </w:p>
    <w:p w14:paraId="3FBDB5F3" w14:textId="0159E91E" w:rsidR="00CA746E" w:rsidRPr="00A52CB9" w:rsidRDefault="00A52CB9" w:rsidP="00CA746E">
      <w:pPr>
        <w:pStyle w:val="affffff2"/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6BF9F41B" w14:textId="77777777" w:rsidR="00CA746E" w:rsidRPr="00A52CB9" w:rsidRDefault="00CA746E" w:rsidP="00A52CB9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bCs/>
          <w:sz w:val="28"/>
          <w:szCs w:val="28"/>
        </w:rPr>
        <w:t>3.2.2. Основные электронные издания </w:t>
      </w:r>
    </w:p>
    <w:p w14:paraId="6F169EED" w14:textId="77777777" w:rsidR="00CA746E" w:rsidRPr="00A52CB9" w:rsidRDefault="00CA746E" w:rsidP="00CA746E">
      <w:pPr>
        <w:pStyle w:val="affffff2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Купцова Е.В. Бизнес-планирование: учебник и практикум для среднего профессионального образования/ Е. В. Купцова, А. А. Степанов. — Москва: Издательство Юрайт, 2021.— 435 с. — (Профессиональное образование). — ISBN 978-5-534-11053-1. — Текст: электронный // ЭБС Юрайт [сайт]. — URL: </w:t>
      </w:r>
      <w:hyperlink r:id="rId14" w:history="1">
        <w:r w:rsidRPr="00A52CB9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https://urait.ru/bcode/476085</w:t>
        </w:r>
      </w:hyperlink>
      <w:r w:rsidRPr="00A52C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51DBD252" w14:textId="77777777" w:rsidR="00CA746E" w:rsidRPr="00A52CB9" w:rsidRDefault="00CA746E" w:rsidP="00CA746E">
      <w:pPr>
        <w:pStyle w:val="affffff2"/>
        <w:numPr>
          <w:ilvl w:val="0"/>
          <w:numId w:val="5"/>
        </w:numPr>
        <w:tabs>
          <w:tab w:val="left" w:pos="284"/>
          <w:tab w:val="left" w:pos="426"/>
          <w:tab w:val="left" w:pos="851"/>
          <w:tab w:val="left" w:pos="113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Каджаева М.Р. Электронный учебно-методический комплекс «Финансовая грамотность»: / М.Р. Каджаева, Л.В. Дубровская, А.Р. Елисеева, Е.Г. Метревели. – М.: Издательский центр «Академия», 2019.</w:t>
      </w:r>
    </w:p>
    <w:p w14:paraId="7920871A" w14:textId="77777777" w:rsidR="00CA746E" w:rsidRPr="00A52CB9" w:rsidRDefault="00CA746E" w:rsidP="00A52CB9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EBDF30" w14:textId="77777777" w:rsidR="00CA746E" w:rsidRPr="00A52CB9" w:rsidRDefault="00CA746E" w:rsidP="00A52CB9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3.2.3. Дополнительные источники </w:t>
      </w:r>
      <w:r w:rsidRPr="00A52CB9">
        <w:rPr>
          <w:rFonts w:ascii="Times New Roman" w:eastAsia="Times New Roman" w:hAnsi="Times New Roman" w:cs="Times New Roman"/>
          <w:i/>
          <w:iCs/>
          <w:sz w:val="28"/>
          <w:szCs w:val="28"/>
        </w:rPr>
        <w:t>(при необходимости)</w:t>
      </w:r>
    </w:p>
    <w:p w14:paraId="46DE2042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финансов РФ [Электронный ресурс] – Режим доступа: </w:t>
      </w:r>
      <w:hyperlink r:id="rId15" w:history="1">
        <w:r w:rsidRPr="00A52CB9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https://minfin.gov.ru/</w:t>
        </w:r>
      </w:hyperlink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52886C80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проекты ПАКК [Электронный ресурс] – Режим доступа: </w:t>
      </w:r>
      <w:hyperlink r:id="rId16" w:history="1">
        <w:r w:rsidRPr="00A52C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www.edu.pacc.ru</w:t>
        </w:r>
      </w:hyperlink>
      <w:r w:rsidRPr="00A52C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56B75340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Пенсионный фонд РФ [Электронный ресурс] – Режим доступа: </w:t>
      </w:r>
      <w:hyperlink r:id="rId17" w:history="1">
        <w:r w:rsidRPr="00A52C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www.pfr.gov.ru</w:t>
        </w:r>
      </w:hyperlink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201958A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Персональный навигатор по финансам Моифинансы.рф [Электронный ресурс] – Режим доступа: https: </w:t>
      </w:r>
      <w:hyperlink r:id="rId18" w:history="1">
        <w:r w:rsidRPr="00A52CB9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https://моифинансы.рф/</w:t>
        </w:r>
      </w:hyperlink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1D2C06D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Роспотребнадзор [Электронный ресурс] – Режим доступа: </w:t>
      </w:r>
      <w:hyperlink r:id="rId19" w:history="1">
        <w:r w:rsidRPr="00A52C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www.rospotrebnadzor.ru</w:t>
        </w:r>
      </w:hyperlink>
      <w:r w:rsidRPr="00A52C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D2CE1A7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«Федеральный методический центр по финансовой грамотности системы общего и среднего профессионального образования» [Электронный ресурс] – Режим доступа: </w:t>
      </w:r>
      <w:hyperlink r:id="rId20" w:history="1">
        <w:r w:rsidRPr="00A52C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www.fmc.hse.ru</w:t>
        </w:r>
      </w:hyperlink>
      <w:r w:rsidRPr="00A52C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DD98528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Центральный банк Российской Федерации [Электронный ресурс] – Режим доступа: </w:t>
      </w:r>
      <w:hyperlink r:id="rId21" w:history="1">
        <w:bookmarkStart w:id="3" w:name="_Hlk118046403"/>
        <w:r w:rsidRPr="00A52CB9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</w:t>
        </w:r>
        <w:bookmarkEnd w:id="3"/>
        <w:r w:rsidRPr="00A52CB9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www.cbr.ru</w:t>
        </w:r>
      </w:hyperlink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CD61FEF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налоговая служба [Электронный ресурс] – Режим доступа: </w:t>
      </w:r>
      <w:hyperlink r:id="rId22" w:history="1">
        <w:r w:rsidRPr="00A52C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www.nalog.ru</w:t>
        </w:r>
      </w:hyperlink>
      <w:r w:rsidRPr="00A52C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D93C37B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методический центр по финансовой грамотности населения [Электронный ресурс] – Режим доступа: </w:t>
      </w:r>
      <w:hyperlink r:id="rId23" w:history="1">
        <w:r w:rsidRPr="00A52C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http://iurr.ranepa.ru/centry/finlit/</w:t>
        </w:r>
      </w:hyperlink>
      <w:r w:rsidRPr="00A52C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8BF0D3D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Финансовая культура [Электронный ресурс] – Режим доступа: </w:t>
      </w:r>
      <w:hyperlink r:id="rId24" w:history="1">
        <w:r w:rsidRPr="00A52CB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https://fincult.info/</w:t>
        </w:r>
      </w:hyperlink>
      <w:r w:rsidRPr="00A52CB9">
        <w:rPr>
          <w:rFonts w:ascii="Times New Roman" w:hAnsi="Times New Roman" w:cs="Times New Roman"/>
          <w:sz w:val="28"/>
          <w:szCs w:val="28"/>
        </w:rPr>
        <w:t>.</w:t>
      </w:r>
    </w:p>
    <w:p w14:paraId="546BC8E8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учебник по финансовой грамотности. [Электронный ресурс] – Режим доступа: </w:t>
      </w:r>
      <w:hyperlink r:id="rId25" w:history="1">
        <w:r w:rsidRPr="00A52CB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https://школа.вашифинансы.рф/</w:t>
        </w:r>
      </w:hyperlink>
      <w:r w:rsidRPr="00A52CB9">
        <w:rPr>
          <w:rFonts w:ascii="Times New Roman" w:hAnsi="Times New Roman" w:cs="Times New Roman"/>
          <w:sz w:val="28"/>
          <w:szCs w:val="28"/>
        </w:rPr>
        <w:t>.</w:t>
      </w:r>
    </w:p>
    <w:p w14:paraId="72EEB63B" w14:textId="77777777" w:rsidR="00B9548D" w:rsidRPr="00A52CB9" w:rsidRDefault="00B9548D" w:rsidP="00B9548D">
      <w:pPr>
        <w:tabs>
          <w:tab w:val="left" w:pos="993"/>
        </w:tabs>
        <w:spacing w:after="0" w:line="240" w:lineRule="auto"/>
        <w:ind w:leftChars="0" w:left="0" w:firstLineChars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C899F57" w14:textId="6D8B9A9C" w:rsidR="00B9548D" w:rsidRPr="00A52CB9" w:rsidRDefault="00B9548D" w:rsidP="00B9548D">
      <w:pPr>
        <w:pStyle w:val="17"/>
        <w:spacing w:line="211" w:lineRule="auto"/>
        <w:ind w:hanging="2"/>
        <w:jc w:val="both"/>
        <w:rPr>
          <w:rStyle w:val="27"/>
          <w:b/>
          <w:sz w:val="28"/>
          <w:szCs w:val="28"/>
        </w:rPr>
      </w:pPr>
      <w:r w:rsidRPr="00A52CB9">
        <w:rPr>
          <w:sz w:val="28"/>
          <w:szCs w:val="28"/>
        </w:rPr>
        <w:t xml:space="preserve">3.2.4. </w:t>
      </w:r>
      <w:r w:rsidRPr="00A52CB9">
        <w:rPr>
          <w:b/>
          <w:sz w:val="28"/>
          <w:szCs w:val="28"/>
        </w:rPr>
        <w:t>П</w:t>
      </w:r>
      <w:r w:rsidRPr="00A52CB9">
        <w:rPr>
          <w:rStyle w:val="affffff4"/>
          <w:b/>
          <w:bCs/>
          <w:sz w:val="28"/>
          <w:szCs w:val="28"/>
        </w:rPr>
        <w:t xml:space="preserve">еречень нормативных правовых актов, </w:t>
      </w:r>
      <w:r w:rsidRPr="00A52CB9">
        <w:rPr>
          <w:rStyle w:val="27"/>
          <w:b/>
          <w:sz w:val="28"/>
          <w:szCs w:val="28"/>
        </w:rPr>
        <w:t>которые раскрывают отдельные аспекты тем, заявленных программе</w:t>
      </w:r>
    </w:p>
    <w:p w14:paraId="61D7F360" w14:textId="77777777" w:rsidR="00B9548D" w:rsidRPr="00A52CB9" w:rsidRDefault="00B9548D" w:rsidP="00B9548D">
      <w:pPr>
        <w:pStyle w:val="17"/>
        <w:spacing w:line="211" w:lineRule="auto"/>
        <w:ind w:hanging="2"/>
        <w:jc w:val="both"/>
        <w:rPr>
          <w:rStyle w:val="27"/>
          <w:b/>
          <w:sz w:val="28"/>
          <w:szCs w:val="28"/>
        </w:rPr>
      </w:pPr>
    </w:p>
    <w:p w14:paraId="78BFB828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 xml:space="preserve">Нормативно-правовая база </w:t>
      </w:r>
    </w:p>
    <w:p w14:paraId="6E08BCCE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1.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 xml:space="preserve">Закон РФ от 27 ноября 1992 г. № 4015-1 «Об организации страхового дела в Российской Федерации». </w:t>
      </w:r>
    </w:p>
    <w:p w14:paraId="604028CA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2.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 xml:space="preserve">Федеральный закон от 2 декабря 1990 г. № 395-1 «О банках и банковской деятельности». </w:t>
      </w:r>
    </w:p>
    <w:p w14:paraId="1869B443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3.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>Федеральный закон от 22 апреля 1996 г. № 39-ФЗ «О рынке ценных бумаг».</w:t>
      </w:r>
    </w:p>
    <w:p w14:paraId="2A3530E1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4.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 xml:space="preserve">Федеральный закон от 16 июля 1998 г. № 102-ФЗ «Об ипотеке (залоге недвижимости)». </w:t>
      </w:r>
    </w:p>
    <w:p w14:paraId="55A0E69A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5.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 xml:space="preserve">Федеральный закон от 7 августа 2001 г. № 115-ФЗ «О противодействии легализации (отмыванию) доходов, полученных преступным путем, и финансированию терроризма». </w:t>
      </w:r>
    </w:p>
    <w:p w14:paraId="18BB8AFF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6.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 xml:space="preserve">Федеральный закон от 10 июля 2002 г. № 86-ФЗ «О Центральном банке Российской Федерации (Банке России)». </w:t>
      </w:r>
    </w:p>
    <w:p w14:paraId="6DD02570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7.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 xml:space="preserve">Федеральный закон от 10 декабря 2003 г. № 173-ФЗ «О валютном регулировании и валютном контроле». </w:t>
      </w:r>
    </w:p>
    <w:p w14:paraId="65391A7E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8.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 xml:space="preserve">Федеральный закон от 23 декабря 2003 г. № 177-ФЗ «О страховании вкладов в банках Российской Федерации». </w:t>
      </w:r>
    </w:p>
    <w:p w14:paraId="5ABA47B0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9.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>Федеральный закон от 30 декабря 2004 г. № 218-ФЗ «О кредитных историях».</w:t>
      </w:r>
    </w:p>
    <w:p w14:paraId="375D04B4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10.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 xml:space="preserve">Федеральный закон от 27 июня 2011 г. № 161-ФЗ «О национальной платежной системе». </w:t>
      </w:r>
    </w:p>
    <w:p w14:paraId="068A3819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11.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>Федеральный закон от 28 декабря 2013 г. № 400-ФЗ «О страховых пенсиях».</w:t>
      </w:r>
    </w:p>
    <w:p w14:paraId="7F96CE3A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12.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 xml:space="preserve">Гражданский кодекс Российской Федерации. Ч. 2. Налоговый кодекс Российской Федерации. Ч. 2. </w:t>
      </w:r>
    </w:p>
    <w:p w14:paraId="57727B48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13.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 xml:space="preserve">Положение Банка России от 24 декабря 2004 г. № 266-П «Об эмиссии платежных карт и об операциях, совершаемых с их использованием». </w:t>
      </w:r>
    </w:p>
    <w:p w14:paraId="5DF06EDE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14.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>Положение Банка России от 29 июня 2021 г. № 762-П «О правилах осуществления перевода денежных средств».</w:t>
      </w:r>
    </w:p>
    <w:p w14:paraId="6BDA2232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</w:p>
    <w:p w14:paraId="37B778AF" w14:textId="77777777" w:rsidR="00B3484E" w:rsidRPr="00A52CB9" w:rsidRDefault="00B3484E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00005AC" w14:textId="0A033290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КОНТРОЛЬ И ОЦЕНКА РЕЗУЛЬТАТОВ ОСВОЕНИЯ</w:t>
      </w:r>
    </w:p>
    <w:p w14:paraId="000005AD" w14:textId="77777777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t>УЧЕБНОЙ ДИСЦИПЛИНЫ</w:t>
      </w:r>
    </w:p>
    <w:p w14:paraId="000005AE" w14:textId="77777777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t xml:space="preserve">Базовый уровень </w:t>
      </w:r>
    </w:p>
    <w:tbl>
      <w:tblPr>
        <w:tblStyle w:val="affffff0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3545"/>
        <w:gridCol w:w="2232"/>
      </w:tblGrid>
      <w:tr w:rsidR="00CE6EB6" w:rsidRPr="00A52CB9" w14:paraId="31CF229E" w14:textId="77777777">
        <w:tc>
          <w:tcPr>
            <w:tcW w:w="3793" w:type="dxa"/>
            <w:tcBorders>
              <w:bottom w:val="single" w:sz="4" w:space="0" w:color="000000"/>
            </w:tcBorders>
          </w:tcPr>
          <w:p w14:paraId="000005AF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Результаты обучения</w:t>
            </w:r>
          </w:p>
        </w:tc>
        <w:tc>
          <w:tcPr>
            <w:tcW w:w="3545" w:type="dxa"/>
            <w:tcBorders>
              <w:bottom w:val="single" w:sz="4" w:space="0" w:color="000000"/>
            </w:tcBorders>
          </w:tcPr>
          <w:p w14:paraId="000005B0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Критерии оценки</w:t>
            </w:r>
          </w:p>
        </w:tc>
        <w:tc>
          <w:tcPr>
            <w:tcW w:w="2232" w:type="dxa"/>
          </w:tcPr>
          <w:p w14:paraId="000005B1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Методы оценки</w:t>
            </w:r>
          </w:p>
        </w:tc>
      </w:tr>
      <w:tr w:rsidR="00CE6EB6" w:rsidRPr="00A52CB9" w14:paraId="726FE581" w14:textId="77777777">
        <w:trPr>
          <w:cantSplit/>
        </w:trPr>
        <w:tc>
          <w:tcPr>
            <w:tcW w:w="3793" w:type="dxa"/>
            <w:tcBorders>
              <w:bottom w:val="nil"/>
              <w:right w:val="single" w:sz="4" w:space="0" w:color="000000"/>
            </w:tcBorders>
          </w:tcPr>
          <w:p w14:paraId="000005B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Знать</w:t>
            </w: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  <w:p w14:paraId="000005B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актуальный профессиональный и социальный контекст, в котором работаешь и живешь; </w:t>
            </w:r>
          </w:p>
        </w:tc>
        <w:tc>
          <w:tcPr>
            <w:tcW w:w="3545" w:type="dxa"/>
            <w:tcBorders>
              <w:left w:val="single" w:sz="4" w:space="0" w:color="000000"/>
              <w:bottom w:val="nil"/>
            </w:tcBorders>
          </w:tcPr>
          <w:p w14:paraId="000005B4" w14:textId="77777777" w:rsidR="005720EE" w:rsidRPr="006B300A" w:rsidRDefault="005720EE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5B5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демонстрирует знания особенностей профессионального и социального контекста; </w:t>
            </w:r>
          </w:p>
        </w:tc>
        <w:tc>
          <w:tcPr>
            <w:tcW w:w="2232" w:type="dxa"/>
            <w:vMerge w:val="restart"/>
          </w:tcPr>
          <w:p w14:paraId="000005B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Оценка результатов устного опроса;</w:t>
            </w:r>
          </w:p>
          <w:p w14:paraId="000005B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Оценка результатов практической работы;</w:t>
            </w:r>
          </w:p>
          <w:p w14:paraId="000005B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Оценка результатов тестирования;</w:t>
            </w:r>
          </w:p>
          <w:p w14:paraId="000005B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Самооценка своего знания, осуществляемая обучающимися</w:t>
            </w:r>
          </w:p>
          <w:p w14:paraId="000005B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Экспертное наблюдение за ходом выполнения учебных заданий</w:t>
            </w:r>
          </w:p>
          <w:p w14:paraId="65E9C86A" w14:textId="77777777" w:rsidR="005655A6" w:rsidRPr="006B300A" w:rsidRDefault="005655A6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00005BB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5BC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5BD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49C48B76" w14:textId="77777777">
        <w:trPr>
          <w:cantSplit/>
          <w:trHeight w:val="960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B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основные источники информации и ресурсы для решения задач в профессиональном и социальном контексте;</w:t>
            </w:r>
          </w:p>
          <w:p w14:paraId="000005BF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C0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ориентируется в источниках информации и ресурсах для решения задач в профессиональном и социальном контексте;</w:t>
            </w:r>
          </w:p>
        </w:tc>
        <w:tc>
          <w:tcPr>
            <w:tcW w:w="2232" w:type="dxa"/>
            <w:vMerge/>
          </w:tcPr>
          <w:p w14:paraId="000005C1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427029D" w14:textId="77777777">
        <w:trPr>
          <w:cantSplit/>
          <w:trHeight w:val="737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C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алгоритмы выполнения работ в профессиональной и смежных областях;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C3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способен сформулировать алгоритм выполнения работ в профессиональной и смежных областях; </w:t>
            </w:r>
          </w:p>
        </w:tc>
        <w:tc>
          <w:tcPr>
            <w:tcW w:w="2232" w:type="dxa"/>
            <w:vMerge/>
          </w:tcPr>
          <w:p w14:paraId="000005C4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379C0539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C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C6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может назвать критерии оценки результатов принятого решения в профессиональной деятельности, для личностного развития и достижения финансового благополучия; </w:t>
            </w:r>
          </w:p>
        </w:tc>
        <w:tc>
          <w:tcPr>
            <w:tcW w:w="2232" w:type="dxa"/>
            <w:vMerge/>
          </w:tcPr>
          <w:p w14:paraId="000005C7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7811A6B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C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информационные источники, используемые в профессиональной деятельности; для решения задач личностного развития и финансового благополучия; </w:t>
            </w:r>
          </w:p>
          <w:p w14:paraId="000005C9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CA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объяснить, как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</w:tcPr>
          <w:p w14:paraId="000005CB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EDF7C59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C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формат представления результатов поиска информации;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CD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демонстрирует знания о том, как представлять результаты поиска информации; </w:t>
            </w:r>
          </w:p>
        </w:tc>
        <w:tc>
          <w:tcPr>
            <w:tcW w:w="2232" w:type="dxa"/>
            <w:vMerge/>
          </w:tcPr>
          <w:p w14:paraId="000005CE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4EB23760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C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возможности использования различных цифровых средств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D0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охарактеризовать возможности различных цифровых средств, используемых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</w:tcPr>
          <w:p w14:paraId="000005D1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6033DEF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D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актуальную нормативно-правовую базу, регламентирующую профессиональную деятельность, предпринимательство и личное финансовое планирование;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D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ориентируется в нормативно-правовой базе, регламентирующей профессиональную деятельность, предпринимательство и личное финансовое планирование; </w:t>
            </w:r>
          </w:p>
        </w:tc>
        <w:tc>
          <w:tcPr>
            <w:tcW w:w="2232" w:type="dxa"/>
            <w:vMerge/>
          </w:tcPr>
          <w:p w14:paraId="000005D4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656BCE6B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D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возможные траектории профессионального развития и самообразования;</w:t>
            </w:r>
          </w:p>
          <w:p w14:paraId="000005D6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D7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способен определить возможные траектории профессионального развития и самообразования;</w:t>
            </w:r>
          </w:p>
        </w:tc>
        <w:tc>
          <w:tcPr>
            <w:tcW w:w="2232" w:type="dxa"/>
            <w:vMerge/>
          </w:tcPr>
          <w:p w14:paraId="000005D8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3DABB7B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D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-различие между наличными и безналичными платежами, порядок использования их при оплате покупки;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DA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способен определить наиболее подходящие способы оплаты товаров и услуг в конкретных ситуациях;</w:t>
            </w:r>
          </w:p>
        </w:tc>
        <w:tc>
          <w:tcPr>
            <w:tcW w:w="2232" w:type="dxa"/>
            <w:vMerge/>
          </w:tcPr>
          <w:p w14:paraId="000005DB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9574B01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D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понятие инфляции, ее влияние на решение финансовых задач в профессии, личном планировании;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DD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понимание влияния инфляции на решение финансовых задач в профессии, личном планировании</w:t>
            </w:r>
          </w:p>
        </w:tc>
        <w:tc>
          <w:tcPr>
            <w:tcW w:w="2232" w:type="dxa"/>
            <w:vMerge/>
          </w:tcPr>
          <w:p w14:paraId="000005DE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4E53FCE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D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понятие иностранной валюты и валютного курса;</w:t>
            </w:r>
          </w:p>
          <w:p w14:paraId="000005E0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5E1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E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демонстрирует понимание валютных курсов и порядка проведения расчетов по обмену одной валюты на другую;</w:t>
            </w:r>
          </w:p>
        </w:tc>
        <w:tc>
          <w:tcPr>
            <w:tcW w:w="2232" w:type="dxa"/>
            <w:vMerge/>
          </w:tcPr>
          <w:p w14:paraId="000005E3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39CD7E87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E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-структуру личных доходов и расходов, правила составления личного и семейного бюджета;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E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демонстрирует понимание правил составления личного и семейного бюджета;</w:t>
            </w:r>
          </w:p>
          <w:p w14:paraId="000005E6" w14:textId="77777777" w:rsidR="005720EE" w:rsidRPr="006B300A" w:rsidRDefault="005720EE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14:paraId="000005E7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B7BDFD4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E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особенности различных банковских продуктов и возможности их использования в профессиональной, предпринимательской деятельности и для управления личными финансами;</w:t>
            </w:r>
          </w:p>
          <w:p w14:paraId="000005E9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EA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способен назвать банковские продукты, описать их особенности и возможности для профессиональной, предпринимательской деятельности и для управления личными финансами;</w:t>
            </w:r>
          </w:p>
        </w:tc>
        <w:tc>
          <w:tcPr>
            <w:tcW w:w="2232" w:type="dxa"/>
            <w:vMerge/>
          </w:tcPr>
          <w:p w14:paraId="000005EB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A46993C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E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  <w:p w14:paraId="000005ED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E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способен назвать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</w:tc>
        <w:tc>
          <w:tcPr>
            <w:tcW w:w="2232" w:type="dxa"/>
            <w:vMerge/>
          </w:tcPr>
          <w:p w14:paraId="000005EF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01718F1B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F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систему и полномочия государственных органов в сферах профессиональной деятельности, предпринимательской деятельности и защиты прав потребителей;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F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знания о государственных органах и их полномочиях в профессиональной и предпринимательской сферах, а также в сфере защиты прав потребителей;</w:t>
            </w:r>
          </w:p>
        </w:tc>
        <w:tc>
          <w:tcPr>
            <w:tcW w:w="2232" w:type="dxa"/>
            <w:vMerge/>
          </w:tcPr>
          <w:p w14:paraId="000005F2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C8BBF78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F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F4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способен охарактеризовать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2232" w:type="dxa"/>
            <w:vMerge/>
          </w:tcPr>
          <w:p w14:paraId="000005F5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83D556F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F6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принципы организации проектной деятельности;</w:t>
            </w:r>
          </w:p>
          <w:p w14:paraId="000005F7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F8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представление о принципах организации проектной деятельности;</w:t>
            </w:r>
          </w:p>
        </w:tc>
        <w:tc>
          <w:tcPr>
            <w:tcW w:w="2232" w:type="dxa"/>
            <w:vMerge/>
          </w:tcPr>
          <w:p w14:paraId="000005F9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0403457D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FA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принципы взаимодействия в коллективе;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FB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представление о принципах взаимодействия в коллективе;</w:t>
            </w:r>
          </w:p>
        </w:tc>
        <w:tc>
          <w:tcPr>
            <w:tcW w:w="2232" w:type="dxa"/>
            <w:vMerge/>
          </w:tcPr>
          <w:p w14:paraId="000005FC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0C8D8ECD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5F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оформления документов и построения устных сообщений на государственном языке РФ;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5FE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знание правил оформления документов и построения устных сообщений на государственном языке РФ;</w:t>
            </w:r>
          </w:p>
        </w:tc>
        <w:tc>
          <w:tcPr>
            <w:tcW w:w="2232" w:type="dxa"/>
            <w:vMerge/>
          </w:tcPr>
          <w:p w14:paraId="000005FF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DABFF67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00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экологической безопасности; </w:t>
            </w:r>
          </w:p>
          <w:p w14:paraId="00000601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02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демонстрирует знание правил экологической безопасности; </w:t>
            </w:r>
          </w:p>
        </w:tc>
        <w:tc>
          <w:tcPr>
            <w:tcW w:w="2232" w:type="dxa"/>
            <w:vMerge/>
          </w:tcPr>
          <w:p w14:paraId="00000603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3A71DD59" w14:textId="77777777">
        <w:trPr>
          <w:cantSplit/>
          <w:trHeight w:val="493"/>
        </w:trPr>
        <w:tc>
          <w:tcPr>
            <w:tcW w:w="379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0000604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принципы бережливого производства.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0000605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демонстрирует знание принципов бережливого производства.  </w:t>
            </w:r>
          </w:p>
        </w:tc>
        <w:tc>
          <w:tcPr>
            <w:tcW w:w="2232" w:type="dxa"/>
            <w:vMerge/>
          </w:tcPr>
          <w:p w14:paraId="00000606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3D456B62" w14:textId="77777777">
        <w:trPr>
          <w:cantSplit/>
          <w:trHeight w:val="679"/>
        </w:trPr>
        <w:tc>
          <w:tcPr>
            <w:tcW w:w="3793" w:type="dxa"/>
            <w:tcBorders>
              <w:bottom w:val="nil"/>
              <w:right w:val="single" w:sz="4" w:space="0" w:color="000000"/>
            </w:tcBorders>
          </w:tcPr>
          <w:p w14:paraId="0000060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Уметь</w:t>
            </w: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  <w:p w14:paraId="0000060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задачу в профессиональном и/или социальном контексте;</w:t>
            </w:r>
          </w:p>
        </w:tc>
        <w:tc>
          <w:tcPr>
            <w:tcW w:w="3545" w:type="dxa"/>
            <w:tcBorders>
              <w:left w:val="single" w:sz="4" w:space="0" w:color="000000"/>
              <w:bottom w:val="nil"/>
            </w:tcBorders>
          </w:tcPr>
          <w:p w14:paraId="00000609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60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определяет задачу в профессиональном и/или социальном контексте; </w:t>
            </w:r>
          </w:p>
        </w:tc>
        <w:tc>
          <w:tcPr>
            <w:tcW w:w="2232" w:type="dxa"/>
            <w:vMerge w:val="restart"/>
          </w:tcPr>
          <w:p w14:paraId="0000060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Оценка результатов устного опроса;</w:t>
            </w:r>
          </w:p>
          <w:p w14:paraId="0000060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Оценка результатов практической работы;</w:t>
            </w:r>
          </w:p>
          <w:p w14:paraId="0000060D" w14:textId="77777777" w:rsidR="005720EE" w:rsidRPr="009306F8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6F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Оценка результатов тестирования;</w:t>
            </w:r>
          </w:p>
          <w:p w14:paraId="0000060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Самооценка своего умения, осуществляемая обучающимися.</w:t>
            </w:r>
          </w:p>
          <w:p w14:paraId="0000060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Экспертное наблюдение за ходом выполнения учебных заданий</w:t>
            </w:r>
          </w:p>
          <w:p w14:paraId="00000610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611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B357674" w14:textId="77777777">
        <w:trPr>
          <w:cantSplit/>
          <w:trHeight w:val="762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1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-выявлять и отбирать информацию, необходимую для решения задачи;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1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осуществляет поиск и отбор информации, необходимой для решения задачи;</w:t>
            </w:r>
          </w:p>
        </w:tc>
        <w:tc>
          <w:tcPr>
            <w:tcW w:w="2232" w:type="dxa"/>
            <w:vMerge/>
          </w:tcPr>
          <w:p w14:paraId="00000614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3D0E108A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15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- составлять план действий;</w:t>
            </w:r>
          </w:p>
          <w:p w14:paraId="00000616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1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 планирование действий для решения задачи;</w:t>
            </w:r>
          </w:p>
        </w:tc>
        <w:tc>
          <w:tcPr>
            <w:tcW w:w="2232" w:type="dxa"/>
            <w:vMerge/>
          </w:tcPr>
          <w:p w14:paraId="00000618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F9D5426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19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-определять необходимые ресурсы;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1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определяет ресурсы для решения задачи;</w:t>
            </w:r>
          </w:p>
        </w:tc>
        <w:tc>
          <w:tcPr>
            <w:tcW w:w="2232" w:type="dxa"/>
            <w:vMerge/>
          </w:tcPr>
          <w:p w14:paraId="0000061B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31B223BA" w14:textId="77777777">
        <w:trPr>
          <w:cantSplit/>
          <w:trHeight w:val="236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1C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- реализовывать составленный план;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1D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выполняет составленный план;</w:t>
            </w:r>
          </w:p>
        </w:tc>
        <w:tc>
          <w:tcPr>
            <w:tcW w:w="2232" w:type="dxa"/>
            <w:vMerge/>
          </w:tcPr>
          <w:p w14:paraId="0000061E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A115BF5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1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20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оценивает полученный результат;</w:t>
            </w:r>
          </w:p>
        </w:tc>
        <w:tc>
          <w:tcPr>
            <w:tcW w:w="2232" w:type="dxa"/>
            <w:vMerge/>
          </w:tcPr>
          <w:p w14:paraId="00000621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7018120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2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определять задачи для сбора информации;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2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определяет задачи для сбора информации;</w:t>
            </w:r>
          </w:p>
        </w:tc>
        <w:tc>
          <w:tcPr>
            <w:tcW w:w="2232" w:type="dxa"/>
            <w:vMerge/>
          </w:tcPr>
          <w:p w14:paraId="00000624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FC36829" w14:textId="77777777">
        <w:trPr>
          <w:cantSplit/>
          <w:trHeight w:val="63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2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планировать процесс поиска информации и осуществлять выбор необходимых источников;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2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планирует процесс поиска информации и осуществлять  выбор необходимых источников;</w:t>
            </w:r>
          </w:p>
        </w:tc>
        <w:tc>
          <w:tcPr>
            <w:tcW w:w="2232" w:type="dxa"/>
            <w:vMerge/>
          </w:tcPr>
          <w:p w14:paraId="00000627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067FEE4D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2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оформлять результаты поиска, пользоваться средствами информационных технологий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2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представляет результаты поиска информации для решения профессиональных задач, задач личностного развития и финансового благополучия с применением средств информационных технологий;</w:t>
            </w:r>
          </w:p>
        </w:tc>
        <w:tc>
          <w:tcPr>
            <w:tcW w:w="2232" w:type="dxa"/>
            <w:vMerge/>
          </w:tcPr>
          <w:p w14:paraId="0000062A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4E5A7C2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2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использовать различные цифровые средства при решении профессиональных задач, задач личностного развития и финансового благополучия;</w:t>
            </w:r>
          </w:p>
          <w:p w14:paraId="0000062C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2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умение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</w:tcPr>
          <w:p w14:paraId="0000062E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961A8A0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2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3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использует актуальную нормативно-правовую документацию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2232" w:type="dxa"/>
            <w:vMerge/>
          </w:tcPr>
          <w:p w14:paraId="00000631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28ED260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3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определять и выстраивать траектории профессионального и личностного развития;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3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планирует траектории профессионального и личностного развития;</w:t>
            </w:r>
          </w:p>
        </w:tc>
        <w:tc>
          <w:tcPr>
            <w:tcW w:w="2232" w:type="dxa"/>
            <w:vMerge/>
          </w:tcPr>
          <w:p w14:paraId="00000634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C2974F4" w14:textId="77777777">
        <w:trPr>
          <w:cantSplit/>
          <w:trHeight w:val="1008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3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  <w:p w14:paraId="00000636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3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выполняет задания по выбору и использованию различных платежных инструментов в конкретной ситуации с учетом правил финансовой безопасности;</w:t>
            </w:r>
          </w:p>
        </w:tc>
        <w:tc>
          <w:tcPr>
            <w:tcW w:w="2232" w:type="dxa"/>
            <w:vMerge/>
          </w:tcPr>
          <w:p w14:paraId="00000638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3D78AACE" w14:textId="77777777">
        <w:trPr>
          <w:cantSplit/>
          <w:trHeight w:val="272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3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учитывать инфляцию при решении финансовых задач в профессии, личном планировании;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3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учитывает инфляцию при решении финансовых задач в профессии, личном планировании;</w:t>
            </w:r>
          </w:p>
        </w:tc>
        <w:tc>
          <w:tcPr>
            <w:tcW w:w="2232" w:type="dxa"/>
            <w:vMerge/>
          </w:tcPr>
          <w:p w14:paraId="0000063B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93D6578" w14:textId="77777777">
        <w:trPr>
          <w:cantSplit/>
          <w:trHeight w:val="272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3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производить расчеты по валютно-обменным операциям;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3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производит расчеты по валютно-обменным операциям;</w:t>
            </w:r>
          </w:p>
        </w:tc>
        <w:tc>
          <w:tcPr>
            <w:tcW w:w="2232" w:type="dxa"/>
            <w:vMerge/>
          </w:tcPr>
          <w:p w14:paraId="0000063E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36A951F" w14:textId="77777777">
        <w:trPr>
          <w:cantSplit/>
          <w:trHeight w:val="272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3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9"/>
              </w:tabs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-планировать личные доходы и расходы, принимать финансовые решения, составлять личный бюджет;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4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планирует личные доходы и расходы, принимать финансовые решения, составляет личный бюджет;</w:t>
            </w:r>
          </w:p>
        </w:tc>
        <w:tc>
          <w:tcPr>
            <w:tcW w:w="2232" w:type="dxa"/>
            <w:vMerge/>
          </w:tcPr>
          <w:p w14:paraId="00000641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4AE788A6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4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- использовать разнообразие финансовых инструментов для управления личными финансами в целях   достижения финансового благополучия с учетом финансовой безопасности;</w:t>
            </w:r>
          </w:p>
          <w:p w14:paraId="00000643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4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выполняет практические задания, основанные на использовании разнообразных финансовых инструментов для управления личными финансами в целях   достижения финансового благополучия с учетом финансовой безопасности; </w:t>
            </w:r>
          </w:p>
        </w:tc>
        <w:tc>
          <w:tcPr>
            <w:tcW w:w="2232" w:type="dxa"/>
            <w:vMerge/>
          </w:tcPr>
          <w:p w14:paraId="00000645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F721F99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4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выявлять сильные и слабые стороны бизнес-идеи;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47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анализирует бизнес-идею;</w:t>
            </w:r>
          </w:p>
          <w:p w14:paraId="00000648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14:paraId="00000649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4832FB83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4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грамотно проводить презентацию бизнес-идеи открытия собственного дела в области профессиональной деятельности;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4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 презентацию бизнес-идеи открытия собственного дела в области профессиональной деятельности;</w:t>
            </w:r>
          </w:p>
          <w:p w14:paraId="0000064C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14:paraId="0000064D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66E79CA4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4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источники финансирования для реализации бизнес-идеи;</w:t>
            </w:r>
          </w:p>
          <w:p w14:paraId="0000064F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5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 возможные источники финансирования для реализации бизнес- идеи;</w:t>
            </w:r>
          </w:p>
        </w:tc>
        <w:tc>
          <w:tcPr>
            <w:tcW w:w="2232" w:type="dxa"/>
            <w:vMerge/>
          </w:tcPr>
          <w:p w14:paraId="00000651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E71276D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5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производить основные финансовые расчеты при планировании личных финансов;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5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 финансовые расчет, включая анализ расходов, необходимых для достижения цели, выполняет практические задания, основанные на ситуациях, связанных с различными финансовыми расчетами;</w:t>
            </w:r>
          </w:p>
        </w:tc>
        <w:tc>
          <w:tcPr>
            <w:tcW w:w="2232" w:type="dxa"/>
            <w:vMerge/>
          </w:tcPr>
          <w:p w14:paraId="00000654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3602775C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5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оценивать финансовые риски, связанные с осуществлением предпринимательской деятельности и планирования личных финансов;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5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 оценку возможных финансовых рисков, связанных с осуществлением предпринимательской деятельности и планирования личных финансов;</w:t>
            </w:r>
          </w:p>
        </w:tc>
        <w:tc>
          <w:tcPr>
            <w:tcW w:w="2232" w:type="dxa"/>
            <w:vMerge/>
          </w:tcPr>
          <w:p w14:paraId="00000657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7A9DA71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5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в коллективе и команде;</w:t>
            </w:r>
          </w:p>
          <w:p w14:paraId="00000659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5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 коммуникации в соответствии с полученными знаниями и практическим опытом;</w:t>
            </w:r>
          </w:p>
        </w:tc>
        <w:tc>
          <w:tcPr>
            <w:tcW w:w="2232" w:type="dxa"/>
            <w:vMerge/>
          </w:tcPr>
          <w:p w14:paraId="0000065B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6A2DE89B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5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взаимодействовать с коллегами, руководством, клиентами, в ходе профессиональной и предпринимательской деятельности;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5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взаимодействует с коллегами, руководством, клиентами в модельных ситуациях профессиональной и предпринимательской деятельности с опорой на знания правил коммуникации;</w:t>
            </w:r>
          </w:p>
        </w:tc>
        <w:tc>
          <w:tcPr>
            <w:tcW w:w="2232" w:type="dxa"/>
            <w:vMerge/>
          </w:tcPr>
          <w:p w14:paraId="0000065E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E416E0D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5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грамотно излагать свои мысли, формулировать собственное мнение, обосновывать свою позицию</w:t>
            </w: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в учебных и практических ситуациях;</w:t>
            </w:r>
          </w:p>
          <w:p w14:paraId="00000660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6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грамотно излагает собственную точку зрения с приведением аргументов;</w:t>
            </w:r>
          </w:p>
          <w:p w14:paraId="00000662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14:paraId="00000663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F27F092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64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проявлять толерантность в коллективе;</w:t>
            </w:r>
          </w:p>
          <w:p w14:paraId="00000665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66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толерантное поведение;</w:t>
            </w:r>
          </w:p>
        </w:tc>
        <w:tc>
          <w:tcPr>
            <w:tcW w:w="2232" w:type="dxa"/>
            <w:vMerge/>
          </w:tcPr>
          <w:p w14:paraId="00000667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A44D0A8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6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оформлять документы, связанные с профессиональной деятельностью и деловой коммуникацией, на государственном языке РФ;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6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выполняет практические задания по заполнению документов на государственном языке РФ в соответствии с примерами;</w:t>
            </w:r>
          </w:p>
          <w:p w14:paraId="0000066A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14:paraId="0000066B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D0578AD" w14:textId="77777777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6C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- соблюдать нормы экологической безопасности;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6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соблюдение норм экологической безопасности;</w:t>
            </w:r>
          </w:p>
        </w:tc>
        <w:tc>
          <w:tcPr>
            <w:tcW w:w="2232" w:type="dxa"/>
            <w:vMerge/>
          </w:tcPr>
          <w:p w14:paraId="0000066E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20EE" w:rsidRPr="00A52CB9" w14:paraId="45F34ECD" w14:textId="77777777">
        <w:trPr>
          <w:cantSplit/>
          <w:trHeight w:val="1380"/>
        </w:trPr>
        <w:tc>
          <w:tcPr>
            <w:tcW w:w="3793" w:type="dxa"/>
            <w:tcBorders>
              <w:top w:val="nil"/>
              <w:right w:val="single" w:sz="4" w:space="0" w:color="000000"/>
            </w:tcBorders>
          </w:tcPr>
          <w:p w14:paraId="0000066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направления ресурсосбережения в рамках профессиональной деятельности</w:t>
            </w: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работу с соблюдением принципов бережливого производства.</w:t>
            </w:r>
          </w:p>
          <w:p w14:paraId="00000670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</w:tcBorders>
          </w:tcPr>
          <w:p w14:paraId="0000067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понимание важности ресурсосбережения и определяет направления его применения.</w:t>
            </w:r>
          </w:p>
        </w:tc>
        <w:tc>
          <w:tcPr>
            <w:tcW w:w="2232" w:type="dxa"/>
            <w:vMerge/>
          </w:tcPr>
          <w:p w14:paraId="00000672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0000673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74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675" w14:textId="77777777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t xml:space="preserve">Углубленный уровень </w:t>
      </w:r>
    </w:p>
    <w:tbl>
      <w:tblPr>
        <w:tblStyle w:val="affffff1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3545"/>
        <w:gridCol w:w="2232"/>
      </w:tblGrid>
      <w:tr w:rsidR="00CE6EB6" w:rsidRPr="00A52CB9" w14:paraId="2222F307" w14:textId="77777777">
        <w:tc>
          <w:tcPr>
            <w:tcW w:w="3793" w:type="dxa"/>
            <w:tcBorders>
              <w:bottom w:val="single" w:sz="4" w:space="0" w:color="000000"/>
            </w:tcBorders>
          </w:tcPr>
          <w:p w14:paraId="00000676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Результаты обучения</w:t>
            </w:r>
          </w:p>
        </w:tc>
        <w:tc>
          <w:tcPr>
            <w:tcW w:w="3545" w:type="dxa"/>
            <w:tcBorders>
              <w:bottom w:val="single" w:sz="4" w:space="0" w:color="000000"/>
            </w:tcBorders>
          </w:tcPr>
          <w:p w14:paraId="00000677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Критерии оценки</w:t>
            </w:r>
          </w:p>
        </w:tc>
        <w:tc>
          <w:tcPr>
            <w:tcW w:w="2232" w:type="dxa"/>
          </w:tcPr>
          <w:p w14:paraId="00000678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Методы оценки</w:t>
            </w:r>
          </w:p>
        </w:tc>
      </w:tr>
      <w:tr w:rsidR="00CE6EB6" w:rsidRPr="00A52CB9" w14:paraId="31D2243E" w14:textId="77777777">
        <w:trPr>
          <w:cantSplit/>
          <w:trHeight w:val="1049"/>
        </w:trPr>
        <w:tc>
          <w:tcPr>
            <w:tcW w:w="3793" w:type="dxa"/>
            <w:tcBorders>
              <w:bottom w:val="nil"/>
              <w:right w:val="single" w:sz="4" w:space="0" w:color="000000"/>
            </w:tcBorders>
          </w:tcPr>
          <w:p w14:paraId="0000067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Знать</w:t>
            </w: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  <w:p w14:paraId="0000067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актуальный профессиональный и социальный контекст, в котором работаешь и живешь;</w:t>
            </w:r>
          </w:p>
        </w:tc>
        <w:tc>
          <w:tcPr>
            <w:tcW w:w="3545" w:type="dxa"/>
            <w:tcBorders>
              <w:left w:val="single" w:sz="4" w:space="0" w:color="000000"/>
              <w:bottom w:val="nil"/>
            </w:tcBorders>
          </w:tcPr>
          <w:p w14:paraId="0000067B" w14:textId="77777777" w:rsidR="005720EE" w:rsidRPr="006B300A" w:rsidRDefault="005720EE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67C" w14:textId="77777777" w:rsidR="005720EE" w:rsidRPr="006B300A" w:rsidRDefault="005720EE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67D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демонстрирует знания особенностей профессионального и социального контекста; </w:t>
            </w:r>
          </w:p>
        </w:tc>
        <w:tc>
          <w:tcPr>
            <w:tcW w:w="2232" w:type="dxa"/>
            <w:vMerge w:val="restart"/>
          </w:tcPr>
          <w:p w14:paraId="0000067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Оценка результатов устного опроса;</w:t>
            </w:r>
          </w:p>
          <w:p w14:paraId="0000067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Оценка результатов практической работы;</w:t>
            </w:r>
          </w:p>
          <w:p w14:paraId="0000068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Оценка результатов тестирования;</w:t>
            </w:r>
          </w:p>
          <w:p w14:paraId="0000068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Самооценка своего знания, осуществляемая обучающимися</w:t>
            </w:r>
          </w:p>
          <w:p w14:paraId="0000068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Экспертное наблюдение за ходом выполнения учебных заданий</w:t>
            </w:r>
          </w:p>
          <w:p w14:paraId="00000683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684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685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65C52A0D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8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основные источники информации и ресурсы для решения задач в профессиональном и социальном контексте;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87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ориентируется в источниках информации и ресурсах для решения задач в профессиональном и социальном контексте;</w:t>
            </w:r>
          </w:p>
        </w:tc>
        <w:tc>
          <w:tcPr>
            <w:tcW w:w="2232" w:type="dxa"/>
            <w:vMerge/>
          </w:tcPr>
          <w:p w14:paraId="00000688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7EB1228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8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этапы планирования для решения задач; </w:t>
            </w:r>
          </w:p>
          <w:p w14:paraId="0000068A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8B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может назвать этапы планирования для решения задач; </w:t>
            </w:r>
          </w:p>
        </w:tc>
        <w:tc>
          <w:tcPr>
            <w:tcW w:w="2232" w:type="dxa"/>
            <w:vMerge/>
          </w:tcPr>
          <w:p w14:paraId="0000068C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02475C6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8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алгоритмы выполнения работ в профессиональной и смежных областях;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8E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способен сформулировать алгоритм выполнения работ в профессиональной и смежных областях; </w:t>
            </w:r>
          </w:p>
        </w:tc>
        <w:tc>
          <w:tcPr>
            <w:tcW w:w="2232" w:type="dxa"/>
            <w:vMerge/>
          </w:tcPr>
          <w:p w14:paraId="0000068F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41C726B0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9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91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может назвать критерии оценки результатов принятого решения в профессиональной деятельности, для личностного развития и достижения финансового благополучия; </w:t>
            </w:r>
          </w:p>
        </w:tc>
        <w:tc>
          <w:tcPr>
            <w:tcW w:w="2232" w:type="dxa"/>
            <w:vMerge/>
          </w:tcPr>
          <w:p w14:paraId="00000692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0240E39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9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информационные источники, используемые в профессиональной деятельности; для решения задач личностного развития и финансового благополучия; </w:t>
            </w:r>
          </w:p>
          <w:p w14:paraId="00000694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95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объяснить, как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</w:tcPr>
          <w:p w14:paraId="00000696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24263D8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9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формат представления результатов поиска информации;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98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демонстрирует знания о том, как представлять результаты поиска информации; </w:t>
            </w:r>
          </w:p>
        </w:tc>
        <w:tc>
          <w:tcPr>
            <w:tcW w:w="2232" w:type="dxa"/>
            <w:vMerge/>
          </w:tcPr>
          <w:p w14:paraId="00000699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7FD25B7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9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современные средства и устройства информатизации;</w:t>
            </w:r>
          </w:p>
          <w:p w14:paraId="0000069B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9C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ориентируется в существующих современных средствах и устройствах информатизации;</w:t>
            </w:r>
          </w:p>
        </w:tc>
        <w:tc>
          <w:tcPr>
            <w:tcW w:w="2232" w:type="dxa"/>
            <w:vMerge/>
          </w:tcPr>
          <w:p w14:paraId="0000069D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59CCBED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9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возможности использования различных цифровых средств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9F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охарактеризовать возможности различных цифровых средств, используемых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</w:tcPr>
          <w:p w14:paraId="000006A0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0B4812E6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A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принципы и методы презентации собственных бизнес-идей, в том числе различным категориям заинтересованных лиц;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A2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владеет знаниями требований, предъявляемых к презентациям;</w:t>
            </w:r>
          </w:p>
        </w:tc>
        <w:tc>
          <w:tcPr>
            <w:tcW w:w="2232" w:type="dxa"/>
            <w:vMerge/>
          </w:tcPr>
          <w:p w14:paraId="000006A3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6709C630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A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современную профессиональную и финансовую терминологию;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A5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знания современной профессиональной и финансовой терминологии;</w:t>
            </w:r>
          </w:p>
        </w:tc>
        <w:tc>
          <w:tcPr>
            <w:tcW w:w="2232" w:type="dxa"/>
            <w:vMerge/>
          </w:tcPr>
          <w:p w14:paraId="000006A6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D0507F6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A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возможные траектории профессионального развития и самообразования;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A8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способен определить возможные траектории профессионального развития и самообразования;</w:t>
            </w:r>
          </w:p>
        </w:tc>
        <w:tc>
          <w:tcPr>
            <w:tcW w:w="2232" w:type="dxa"/>
            <w:vMerge/>
          </w:tcPr>
          <w:p w14:paraId="000006A9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450F511E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A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основные принципы и методы проведения финансовых расчетов в процессе осуществления предпринимательской деятельности и планирования личных финансов;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A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демонстрирует знания, необходимые для осуществления различных финансовых расчетов в процессе осуществления предпринимательской деятельности и планирования личных финансов;</w:t>
            </w:r>
          </w:p>
        </w:tc>
        <w:tc>
          <w:tcPr>
            <w:tcW w:w="2232" w:type="dxa"/>
            <w:vMerge/>
          </w:tcPr>
          <w:p w14:paraId="000006AC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7A7C356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A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-различие между наличными и безналичными платежами, порядок использования их при оплате покупки;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AE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способен определить наиболее подходящие способы оплаты товаров и услуг в конкретных ситуациях;</w:t>
            </w:r>
          </w:p>
        </w:tc>
        <w:tc>
          <w:tcPr>
            <w:tcW w:w="2232" w:type="dxa"/>
            <w:vMerge/>
          </w:tcPr>
          <w:p w14:paraId="000006AF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9FDB978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B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понятие инфляции, ее влияние на решение финансовых задач в профессии, личном планировании;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B1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понимание влияния инфляции на решение финансовых задач в профессии, личном планировании</w:t>
            </w:r>
          </w:p>
        </w:tc>
        <w:tc>
          <w:tcPr>
            <w:tcW w:w="2232" w:type="dxa"/>
            <w:vMerge/>
          </w:tcPr>
          <w:p w14:paraId="000006B2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5C11AEB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B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понятие иностранной валюты и валютного курса;</w:t>
            </w:r>
          </w:p>
          <w:p w14:paraId="000006B4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6B5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B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демонстрирует понимание валютных курсов и порядка проведения расчетов по обмену одной валюты на другую;</w:t>
            </w:r>
          </w:p>
        </w:tc>
        <w:tc>
          <w:tcPr>
            <w:tcW w:w="2232" w:type="dxa"/>
            <w:vMerge/>
          </w:tcPr>
          <w:p w14:paraId="000006B7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C32799F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B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-структуру личных доходов и расходов, правила составления личного и семейного бюджета;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B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демонстрирует понимание правил составления личного и семейного бюджета;</w:t>
            </w:r>
          </w:p>
          <w:p w14:paraId="000006BA" w14:textId="77777777" w:rsidR="005720EE" w:rsidRPr="006B300A" w:rsidRDefault="005720EE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14:paraId="000006BB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77090D8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B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особенности различных банковских продуктов и возможности их использования в профессиональной, предпринимательской деятельности и для управления личными финансами;  </w:t>
            </w:r>
          </w:p>
          <w:p w14:paraId="000006BD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B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способен назвать банковские продукты, описать их особенности и возможности для профессиональной, предпринимательской деятельности и для управления личными финансами;</w:t>
            </w:r>
          </w:p>
        </w:tc>
        <w:tc>
          <w:tcPr>
            <w:tcW w:w="2232" w:type="dxa"/>
            <w:vMerge/>
          </w:tcPr>
          <w:p w14:paraId="000006BF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4717E45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C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  <w:p w14:paraId="000006C1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C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способен назвать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</w:tc>
        <w:tc>
          <w:tcPr>
            <w:tcW w:w="2232" w:type="dxa"/>
            <w:vMerge/>
          </w:tcPr>
          <w:p w14:paraId="000006C3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3105E1B4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C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систему и полномочия государственных органов в сферах профессиональной деятельности, предпринимательской деятельности и защиты прав потребителей;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C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знания о государственных органах и их полномочиях в профессиональной и предпринимательской сферах, а также в сфере защиты прав потребителей;</w:t>
            </w:r>
          </w:p>
        </w:tc>
        <w:tc>
          <w:tcPr>
            <w:tcW w:w="2232" w:type="dxa"/>
            <w:vMerge/>
          </w:tcPr>
          <w:p w14:paraId="000006C6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49B0788D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C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C8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способен охарактеризовать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2232" w:type="dxa"/>
            <w:vMerge/>
          </w:tcPr>
          <w:p w14:paraId="000006C9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20DA1FA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C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психологические основы межличностного взаимодействия и деятельности коллектива;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CB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демонстрирует поведение, учитывающее психологические основы межличностного взаимодействия и деятельности коллектива; </w:t>
            </w:r>
          </w:p>
        </w:tc>
        <w:tc>
          <w:tcPr>
            <w:tcW w:w="2232" w:type="dxa"/>
            <w:vMerge/>
          </w:tcPr>
          <w:p w14:paraId="000006CC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300BA4C0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CD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принципы организации проектной деятельности;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CE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представление о принципах организации проектной деятельности;</w:t>
            </w:r>
          </w:p>
        </w:tc>
        <w:tc>
          <w:tcPr>
            <w:tcW w:w="2232" w:type="dxa"/>
            <w:vMerge/>
          </w:tcPr>
          <w:p w14:paraId="000006CF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49BC24AE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D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социального и культурного контекста;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D1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понимание социального и культурного контекста;</w:t>
            </w:r>
          </w:p>
        </w:tc>
        <w:tc>
          <w:tcPr>
            <w:tcW w:w="2232" w:type="dxa"/>
            <w:vMerge/>
          </w:tcPr>
          <w:p w14:paraId="000006D2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1D7F343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D3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принципы взаимодействия в коллективе;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D4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представление о принципах взаимодействия в коллективе;</w:t>
            </w:r>
          </w:p>
        </w:tc>
        <w:tc>
          <w:tcPr>
            <w:tcW w:w="2232" w:type="dxa"/>
            <w:vMerge/>
          </w:tcPr>
          <w:p w14:paraId="000006D5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649C3930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D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оформления документов и построения устных сообщений на государственном языке РФ;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D7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знание правил оформления документов и построения устных сообщений на государственном языке РФ;</w:t>
            </w:r>
          </w:p>
        </w:tc>
        <w:tc>
          <w:tcPr>
            <w:tcW w:w="2232" w:type="dxa"/>
            <w:vMerge/>
          </w:tcPr>
          <w:p w14:paraId="000006D8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84ADD33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D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экологической безопасности при ведении профессиональной деятельности; </w:t>
            </w:r>
          </w:p>
          <w:p w14:paraId="000006DA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DB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демонстрирует знание правил экологической безопасности и их обоснование  в контексте профессиональной деятельности; </w:t>
            </w:r>
          </w:p>
        </w:tc>
        <w:tc>
          <w:tcPr>
            <w:tcW w:w="2232" w:type="dxa"/>
            <w:vMerge/>
          </w:tcPr>
          <w:p w14:paraId="000006DC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4B14C38B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D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основные ресурсы, задействованные в профессиональной деятельности, и пути обеспечения ресурсосбережения;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DE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знание основных ресурсов, задействованных в профессиональной деятельности, и путей обеспечения ресурсосбережения;</w:t>
            </w:r>
          </w:p>
        </w:tc>
        <w:tc>
          <w:tcPr>
            <w:tcW w:w="2232" w:type="dxa"/>
            <w:vMerge/>
          </w:tcPr>
          <w:p w14:paraId="000006DF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69E996A" w14:textId="77777777">
        <w:trPr>
          <w:cantSplit/>
          <w:trHeight w:val="417"/>
        </w:trPr>
        <w:tc>
          <w:tcPr>
            <w:tcW w:w="379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00006E0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принципы бережливого производства.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00006E1" w14:textId="77777777" w:rsidR="005720EE" w:rsidRPr="006B300A" w:rsidRDefault="009B153C" w:rsidP="00A52C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демонстрирует знание принципов бережливого производства. </w:t>
            </w:r>
          </w:p>
        </w:tc>
        <w:tc>
          <w:tcPr>
            <w:tcW w:w="2232" w:type="dxa"/>
            <w:vMerge/>
          </w:tcPr>
          <w:p w14:paraId="000006E2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3D706341" w14:textId="77777777">
        <w:trPr>
          <w:cantSplit/>
        </w:trPr>
        <w:tc>
          <w:tcPr>
            <w:tcW w:w="3793" w:type="dxa"/>
            <w:tcBorders>
              <w:bottom w:val="nil"/>
              <w:right w:val="single" w:sz="4" w:space="0" w:color="000000"/>
            </w:tcBorders>
          </w:tcPr>
          <w:p w14:paraId="000006E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Уметь</w:t>
            </w: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  <w:p w14:paraId="000006E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задачу в профессиональном и/или социальном контексте;</w:t>
            </w:r>
          </w:p>
        </w:tc>
        <w:tc>
          <w:tcPr>
            <w:tcW w:w="3545" w:type="dxa"/>
            <w:tcBorders>
              <w:left w:val="single" w:sz="4" w:space="0" w:color="000000"/>
              <w:bottom w:val="nil"/>
            </w:tcBorders>
          </w:tcPr>
          <w:p w14:paraId="000006E5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6E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определяет задачу в профессиональном и/или социальном контексте; </w:t>
            </w:r>
          </w:p>
        </w:tc>
        <w:tc>
          <w:tcPr>
            <w:tcW w:w="2232" w:type="dxa"/>
            <w:vMerge w:val="restart"/>
          </w:tcPr>
          <w:p w14:paraId="000006E7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6E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Оценка результатов </w:t>
            </w: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устного опроса;</w:t>
            </w:r>
          </w:p>
          <w:p w14:paraId="000006E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Оценка результатов практической работы;</w:t>
            </w:r>
          </w:p>
          <w:p w14:paraId="000006EA" w14:textId="77777777" w:rsidR="005720EE" w:rsidRPr="009306F8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6F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Оценка результатов тестирования;</w:t>
            </w:r>
          </w:p>
          <w:p w14:paraId="000006E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Самооценка своего умения, осуществляемая обучающимися.</w:t>
            </w:r>
          </w:p>
          <w:p w14:paraId="000006E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Экспертное наблюдение за ходом выполнения учебных заданий</w:t>
            </w:r>
          </w:p>
          <w:p w14:paraId="000006ED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B9C963F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E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 анализировать задачу и выделять её составные части;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E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анализирует задачу и выделяет её составные части; </w:t>
            </w:r>
          </w:p>
        </w:tc>
        <w:tc>
          <w:tcPr>
            <w:tcW w:w="2232" w:type="dxa"/>
            <w:vMerge/>
          </w:tcPr>
          <w:p w14:paraId="000006F0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613CBC5C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F1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определять этапы решения задачи;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F2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определяет этапы решения задачи;</w:t>
            </w:r>
          </w:p>
        </w:tc>
        <w:tc>
          <w:tcPr>
            <w:tcW w:w="2232" w:type="dxa"/>
            <w:vMerge/>
          </w:tcPr>
          <w:p w14:paraId="000006F3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2130E94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F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-выявлять и отбирать информацию, необходимую для решения задачи;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F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осуществляет поиск и отбор информации, необходимой для решения задачи;</w:t>
            </w:r>
          </w:p>
        </w:tc>
        <w:tc>
          <w:tcPr>
            <w:tcW w:w="2232" w:type="dxa"/>
            <w:vMerge/>
          </w:tcPr>
          <w:p w14:paraId="000006F6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602338F4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F7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- составлять план действий;</w:t>
            </w:r>
          </w:p>
          <w:p w14:paraId="000006F8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F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 планирование действий для решения задачи;</w:t>
            </w:r>
          </w:p>
        </w:tc>
        <w:tc>
          <w:tcPr>
            <w:tcW w:w="2232" w:type="dxa"/>
            <w:vMerge/>
          </w:tcPr>
          <w:p w14:paraId="000006FA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424CC5C7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FB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-определять необходимые ресурсы;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F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определяет ресурсы для решения задачи;</w:t>
            </w:r>
          </w:p>
        </w:tc>
        <w:tc>
          <w:tcPr>
            <w:tcW w:w="2232" w:type="dxa"/>
            <w:vMerge/>
          </w:tcPr>
          <w:p w14:paraId="000006FD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64C34AB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6F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оценивать результат и последствия своих действий (самостоятельно или с помощью наставника);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6FF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оценивает полученный результат;</w:t>
            </w:r>
          </w:p>
        </w:tc>
        <w:tc>
          <w:tcPr>
            <w:tcW w:w="2232" w:type="dxa"/>
            <w:vMerge/>
          </w:tcPr>
          <w:p w14:paraId="00000700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048D41A4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0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определять задачи для сбора информации; </w:t>
            </w:r>
          </w:p>
          <w:p w14:paraId="00000702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0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определяет задачи для сбора информации;</w:t>
            </w:r>
          </w:p>
          <w:p w14:paraId="00000704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14:paraId="00000705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3A1BE8ED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0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планировать процесс поиска информации и осуществлять выбор необходимых источников;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0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планирует процесс поиска информации и осуществлять  выбор необходимых источников;</w:t>
            </w:r>
          </w:p>
        </w:tc>
        <w:tc>
          <w:tcPr>
            <w:tcW w:w="2232" w:type="dxa"/>
            <w:vMerge/>
          </w:tcPr>
          <w:p w14:paraId="00000708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BC3965A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09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структурировать получаемую информацию; 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0A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структурирует информацию;</w:t>
            </w:r>
          </w:p>
          <w:p w14:paraId="0000070B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14:paraId="0000070C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96BD4C2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0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оценивать практическую значимость результатов поиска;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0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 оценку значимости результатов поиска;</w:t>
            </w:r>
          </w:p>
        </w:tc>
        <w:tc>
          <w:tcPr>
            <w:tcW w:w="2232" w:type="dxa"/>
            <w:vMerge/>
          </w:tcPr>
          <w:p w14:paraId="0000070F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38CDFD0E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1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оформлять результаты поиска, пользоваться средствами информационных технологий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1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представляет результаты поиска информации для решения профессиональных задач, задач личностного развития и финансового благополучия с применением средств информационных технологий;</w:t>
            </w:r>
          </w:p>
        </w:tc>
        <w:tc>
          <w:tcPr>
            <w:tcW w:w="2232" w:type="dxa"/>
            <w:vMerge/>
          </w:tcPr>
          <w:p w14:paraId="00000712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171CF30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1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использовать различные цифровые средства при решении профессиональных задач, задач личностного развития и финансового благополучия;</w:t>
            </w:r>
          </w:p>
          <w:p w14:paraId="00000714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1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умение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</w:tcPr>
          <w:p w14:paraId="00000716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6263AC2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1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1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использует актуальную нормативно-правовую документацию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2232" w:type="dxa"/>
            <w:vMerge/>
          </w:tcPr>
          <w:p w14:paraId="00000719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3A8E18B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1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применять современную профессиональную и финансовую терминологию;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1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использует современную профессиональную и финансовую терминологию;</w:t>
            </w:r>
          </w:p>
        </w:tc>
        <w:tc>
          <w:tcPr>
            <w:tcW w:w="2232" w:type="dxa"/>
            <w:vMerge/>
          </w:tcPr>
          <w:p w14:paraId="0000071C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0E16CC3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1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определять и выстраивать траектории профессионального и личностного развития;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1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планирует траектории профессионального и личностного развития;</w:t>
            </w:r>
          </w:p>
          <w:p w14:paraId="0000071F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14:paraId="00000720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33163175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2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  <w:p w14:paraId="00000722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2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выполняет задания по выбору и использованию различных платежных инструментов в конкретной ситуации с учетом правил финансовой безопасности;</w:t>
            </w:r>
          </w:p>
          <w:p w14:paraId="00000724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14:paraId="00000725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5742D51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2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учитывать инфляцию при решении финансовых задач в профессии, личном планировании;</w:t>
            </w:r>
          </w:p>
          <w:p w14:paraId="00000727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2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учитывает инфляцию при решении финансовых задач в профессии, личном планировании;</w:t>
            </w:r>
          </w:p>
          <w:p w14:paraId="00000729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14:paraId="0000072A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04FB7823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2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производить расчеты по валютно-обменным операциям;</w:t>
            </w:r>
          </w:p>
          <w:p w14:paraId="0000072C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2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производит расчеты по валютно-обменным операциям;</w:t>
            </w:r>
          </w:p>
          <w:p w14:paraId="0000072E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14:paraId="0000072F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3E3C85FF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3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9"/>
              </w:tabs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  <w:t>-планировать личные доходы и расходы, принимать финансовые решения, составлять личный бюджет;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31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планирует личные доходы и расходы, принимать финансовые решения, составляет личный бюджет;</w:t>
            </w:r>
          </w:p>
          <w:p w14:paraId="00000732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14:paraId="00000733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32ED52B7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3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использовать разнообразие финансовых инструментов для управления личными финансами в целях   достижения финансового благополучия;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3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выполняет практические задания, основанные на использовании разнообразных финансовых инструментов для управления личными финансами в целях   достижения финансового благополучия; </w:t>
            </w:r>
          </w:p>
        </w:tc>
        <w:tc>
          <w:tcPr>
            <w:tcW w:w="2232" w:type="dxa"/>
            <w:vMerge/>
          </w:tcPr>
          <w:p w14:paraId="00000736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58B1078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3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выявлять сильные и слабые стороны бизнес-идеи;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38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анализирует бизнес-идею;</w:t>
            </w:r>
          </w:p>
          <w:p w14:paraId="00000739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14:paraId="0000073A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303AB34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3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инвестиционную привлекательность бизнес-идеи в рамках своей профессиональной деятельности;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3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 анализ состояния соответствующего бизнес-идее рынка, используя различные источники информации;</w:t>
            </w:r>
          </w:p>
        </w:tc>
        <w:tc>
          <w:tcPr>
            <w:tcW w:w="2232" w:type="dxa"/>
            <w:vMerge/>
          </w:tcPr>
          <w:p w14:paraId="0000073D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4ECBBB0A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3E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грамотно проводить презентацию бизнес-идеи открытия собственного дела в области профессиональной деятельности;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3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 презентацию бизнес-идеи открытия собственного дела в области профессиональной деятельности;</w:t>
            </w:r>
          </w:p>
          <w:p w14:paraId="00000740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14:paraId="00000741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78D33D9B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4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оформлять бизнес-план с опорой на информацию относительно его структуры;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4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составляет бизнес-план с опорой на информацию относительно его структуры;</w:t>
            </w:r>
          </w:p>
        </w:tc>
        <w:tc>
          <w:tcPr>
            <w:tcW w:w="2232" w:type="dxa"/>
            <w:vMerge/>
          </w:tcPr>
          <w:p w14:paraId="00000744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AEF4E61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4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источники финансирования для реализации бизнес-идеи;</w:t>
            </w:r>
          </w:p>
          <w:p w14:paraId="00000746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4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 возможные источники финансирования для реализации бизнес- идеи;</w:t>
            </w:r>
          </w:p>
        </w:tc>
        <w:tc>
          <w:tcPr>
            <w:tcW w:w="2232" w:type="dxa"/>
            <w:vMerge/>
          </w:tcPr>
          <w:p w14:paraId="00000748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299ECECF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4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анализировать расходы, сопутствующие достижению финансовой цели;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4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 анализ расходов, необходимых для достижения цели;</w:t>
            </w:r>
          </w:p>
        </w:tc>
        <w:tc>
          <w:tcPr>
            <w:tcW w:w="2232" w:type="dxa"/>
            <w:vMerge/>
          </w:tcPr>
          <w:p w14:paraId="0000074B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4C70A06F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4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производить основные финансовые расчеты при планировании личных финансов;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4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 финансовые расчет, включая анализ расходов, необходимых для достижения цели, выполняет практические задания, основанные на ситуациях, связанных с различными финансовыми расчетами;</w:t>
            </w:r>
          </w:p>
        </w:tc>
        <w:tc>
          <w:tcPr>
            <w:tcW w:w="2232" w:type="dxa"/>
            <w:vMerge/>
          </w:tcPr>
          <w:p w14:paraId="0000074E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7C795DF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4F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оценивать финансовые риски, связанные с осуществлением предпринимательской деятельности и планирования личных финансов;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50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 оценку возможных финансовых рисков, связанных с осуществлением предпринимательской деятельности и планирования личных финансов;</w:t>
            </w:r>
          </w:p>
        </w:tc>
        <w:tc>
          <w:tcPr>
            <w:tcW w:w="2232" w:type="dxa"/>
            <w:vMerge/>
          </w:tcPr>
          <w:p w14:paraId="00000751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ECD53CB" w14:textId="77777777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14:paraId="00000752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направления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14:paraId="00000753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составляет алгоритмы действий, соответствующих различным жизненным ситуациям, возникающим при взаимодействии с государственными органами, сторонними организациями;  </w:t>
            </w:r>
          </w:p>
          <w:p w14:paraId="00000754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14:paraId="00000755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06146D0A" w14:textId="77777777">
        <w:trPr>
          <w:cantSplit/>
        </w:trPr>
        <w:tc>
          <w:tcPr>
            <w:tcW w:w="3793" w:type="dxa"/>
            <w:tcBorders>
              <w:top w:val="nil"/>
              <w:bottom w:val="nil"/>
            </w:tcBorders>
          </w:tcPr>
          <w:p w14:paraId="00000756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организовывать работу коллектива и команды; 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0000757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проявляет умение организовать работу коллектива и команды;</w:t>
            </w:r>
          </w:p>
        </w:tc>
        <w:tc>
          <w:tcPr>
            <w:tcW w:w="2232" w:type="dxa"/>
            <w:vMerge/>
          </w:tcPr>
          <w:p w14:paraId="00000758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58A7C763" w14:textId="77777777">
        <w:trPr>
          <w:cantSplit/>
        </w:trPr>
        <w:tc>
          <w:tcPr>
            <w:tcW w:w="3793" w:type="dxa"/>
            <w:tcBorders>
              <w:top w:val="nil"/>
              <w:bottom w:val="nil"/>
            </w:tcBorders>
          </w:tcPr>
          <w:p w14:paraId="00000759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взаимодействовать с коллегами, руководством, клиентами, в ходе профессиональной и предпринимательской деятельности;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000075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взаимодействует с коллегами, руководством, клиентами в модельных ситуациях профессиональной и предпринимательской деятельности с опорой на знания правил коммуникации;</w:t>
            </w:r>
          </w:p>
        </w:tc>
        <w:tc>
          <w:tcPr>
            <w:tcW w:w="2232" w:type="dxa"/>
            <w:vMerge/>
          </w:tcPr>
          <w:p w14:paraId="0000075B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379907FE" w14:textId="77777777">
        <w:trPr>
          <w:cantSplit/>
        </w:trPr>
        <w:tc>
          <w:tcPr>
            <w:tcW w:w="3793" w:type="dxa"/>
            <w:tcBorders>
              <w:top w:val="nil"/>
              <w:bottom w:val="nil"/>
            </w:tcBorders>
          </w:tcPr>
          <w:p w14:paraId="0000075C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грамотно излагать свои мысли, формулировать собственное мнение, обосновывать свою позицию</w:t>
            </w:r>
            <w:r w:rsidRPr="006B30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в учебных и практических ситуациях;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000075D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грамотно излагает собственную точку зрения с приведением аргументов;</w:t>
            </w:r>
          </w:p>
          <w:p w14:paraId="0000075E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14:paraId="0000075F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04D46BC0" w14:textId="77777777">
        <w:trPr>
          <w:cantSplit/>
        </w:trPr>
        <w:tc>
          <w:tcPr>
            <w:tcW w:w="3793" w:type="dxa"/>
            <w:tcBorders>
              <w:top w:val="nil"/>
              <w:bottom w:val="nil"/>
            </w:tcBorders>
          </w:tcPr>
          <w:p w14:paraId="00000760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проявлять толерантность в коллективе;</w:t>
            </w:r>
          </w:p>
          <w:p w14:paraId="00000761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0000762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- демонстрирует толерантное поведение;</w:t>
            </w:r>
          </w:p>
        </w:tc>
        <w:tc>
          <w:tcPr>
            <w:tcW w:w="2232" w:type="dxa"/>
            <w:vMerge/>
          </w:tcPr>
          <w:p w14:paraId="00000763" w14:textId="77777777" w:rsidR="005720EE" w:rsidRPr="00A52CB9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64365B5F" w14:textId="77777777">
        <w:trPr>
          <w:cantSplit/>
        </w:trPr>
        <w:tc>
          <w:tcPr>
            <w:tcW w:w="3793" w:type="dxa"/>
            <w:tcBorders>
              <w:top w:val="nil"/>
              <w:bottom w:val="nil"/>
            </w:tcBorders>
          </w:tcPr>
          <w:p w14:paraId="00000764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оформлять документы, связанные с профессиональной деятельностью и деловой коммуникацией, на государственном языке РФ;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0000765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выполняет практические задания по заполнению документов на государственном языке РФ в соответствии с примерами;</w:t>
            </w:r>
          </w:p>
        </w:tc>
        <w:tc>
          <w:tcPr>
            <w:tcW w:w="2232" w:type="dxa"/>
            <w:vMerge/>
          </w:tcPr>
          <w:p w14:paraId="00000766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EB6" w:rsidRPr="00A52CB9" w14:paraId="145C3550" w14:textId="77777777">
        <w:trPr>
          <w:cantSplit/>
        </w:trPr>
        <w:tc>
          <w:tcPr>
            <w:tcW w:w="3793" w:type="dxa"/>
            <w:tcBorders>
              <w:top w:val="nil"/>
              <w:bottom w:val="nil"/>
            </w:tcBorders>
          </w:tcPr>
          <w:p w14:paraId="00000767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- соблюдать нормы экологической безопасности;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0000768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соблюдение норм экологической безопасности;</w:t>
            </w:r>
          </w:p>
        </w:tc>
        <w:tc>
          <w:tcPr>
            <w:tcW w:w="2232" w:type="dxa"/>
            <w:vMerge/>
          </w:tcPr>
          <w:p w14:paraId="00000769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20EE" w:rsidRPr="00A52CB9" w14:paraId="307603D2" w14:textId="77777777">
        <w:trPr>
          <w:cantSplit/>
          <w:trHeight w:val="1380"/>
        </w:trPr>
        <w:tc>
          <w:tcPr>
            <w:tcW w:w="3793" w:type="dxa"/>
            <w:tcBorders>
              <w:top w:val="nil"/>
            </w:tcBorders>
          </w:tcPr>
          <w:p w14:paraId="0000076A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направления ресурсосбережения в рамках профессиональной деятельности</w:t>
            </w:r>
            <w:r w:rsidRPr="006B300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работу с соблюдением принципов бережливого производства.</w:t>
            </w:r>
          </w:p>
        </w:tc>
        <w:tc>
          <w:tcPr>
            <w:tcW w:w="3545" w:type="dxa"/>
            <w:tcBorders>
              <w:top w:val="nil"/>
            </w:tcBorders>
          </w:tcPr>
          <w:p w14:paraId="0000076B" w14:textId="77777777" w:rsidR="005720EE" w:rsidRPr="006B300A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00A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демонстрирует понимание важности ресурсосбережения и определяет направления его применения.</w:t>
            </w:r>
          </w:p>
        </w:tc>
        <w:tc>
          <w:tcPr>
            <w:tcW w:w="2232" w:type="dxa"/>
            <w:vMerge/>
          </w:tcPr>
          <w:p w14:paraId="0000076C" w14:textId="77777777" w:rsidR="005720EE" w:rsidRPr="006B300A" w:rsidRDefault="005720EE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000076D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sz w:val="28"/>
          <w:szCs w:val="28"/>
        </w:rPr>
      </w:pPr>
    </w:p>
    <w:p w14:paraId="0000076E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5720EE" w:rsidRPr="00A52CB9">
      <w:footerReference w:type="even" r:id="rId26"/>
      <w:footerReference w:type="default" r:id="rId27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81BC8" w14:textId="77777777" w:rsidR="00CC2081" w:rsidRDefault="00CC208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18D34BF" w14:textId="77777777" w:rsidR="00CC2081" w:rsidRDefault="00CC208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70" w14:textId="77777777" w:rsidR="00AC4589" w:rsidRDefault="00AC45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0000771" w14:textId="77777777" w:rsidR="00AC4589" w:rsidRDefault="00AC45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 w:line="240" w:lineRule="auto"/>
      <w:ind w:left="0" w:right="360" w:hanging="2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232674"/>
      <w:docPartObj>
        <w:docPartGallery w:val="Page Numbers (Bottom of Page)"/>
        <w:docPartUnique/>
      </w:docPartObj>
    </w:sdtPr>
    <w:sdtEndPr/>
    <w:sdtContent>
      <w:p w14:paraId="60EEB338" w14:textId="4360EA1E" w:rsidR="00AC4589" w:rsidRDefault="00AC4589">
        <w:pPr>
          <w:pStyle w:val="affffff5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6F8">
          <w:rPr>
            <w:noProof/>
          </w:rPr>
          <w:t>2</w:t>
        </w:r>
        <w:r>
          <w:fldChar w:fldCharType="end"/>
        </w:r>
      </w:p>
    </w:sdtContent>
  </w:sdt>
  <w:p w14:paraId="0000076F" w14:textId="6E7D889C" w:rsidR="00AC4589" w:rsidRDefault="00AC45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0C976" w14:textId="77777777" w:rsidR="00AC4589" w:rsidRDefault="00AC4589">
    <w:pPr>
      <w:pStyle w:val="affffff5"/>
      <w:ind w:left="0" w:hanging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73" w14:textId="77777777" w:rsidR="00AC4589" w:rsidRDefault="00AC45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0000774" w14:textId="77777777" w:rsidR="00AC4589" w:rsidRDefault="00AC45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 w:line="240" w:lineRule="auto"/>
      <w:ind w:left="0" w:right="360" w:hanging="2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72" w14:textId="77777777" w:rsidR="00AC4589" w:rsidRDefault="00AC45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9306F8">
      <w:rPr>
        <w:rFonts w:ascii="Times New Roman" w:eastAsia="Times New Roman" w:hAnsi="Times New Roman" w:cs="Times New Roman"/>
        <w:noProof/>
        <w:color w:val="000000"/>
        <w:sz w:val="24"/>
        <w:szCs w:val="24"/>
      </w:rPr>
      <w:t>33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04EB9" w14:textId="77777777" w:rsidR="00CC2081" w:rsidRDefault="00CC208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80CF42D" w14:textId="77777777" w:rsidR="00CC2081" w:rsidRDefault="00CC208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91CA1" w14:textId="77777777" w:rsidR="00AC4589" w:rsidRDefault="00AC4589">
    <w:pPr>
      <w:pStyle w:val="ac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F7460" w14:textId="77777777" w:rsidR="00AC4589" w:rsidRDefault="00AC4589">
    <w:pPr>
      <w:pStyle w:val="ac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3FE14" w14:textId="77777777" w:rsidR="00AC4589" w:rsidRDefault="00AC4589">
    <w:pPr>
      <w:pStyle w:val="ac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3347E"/>
    <w:multiLevelType w:val="hybridMultilevel"/>
    <w:tmpl w:val="20B29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057FF"/>
    <w:multiLevelType w:val="multilevel"/>
    <w:tmpl w:val="F1DE577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vertAlign w:val="baseline"/>
      </w:rPr>
    </w:lvl>
    <w:lvl w:ilvl="1">
      <w:start w:val="2"/>
      <w:numFmt w:val="decimal"/>
      <w:lvlText w:val="%1.%2."/>
      <w:lvlJc w:val="left"/>
      <w:pPr>
        <w:ind w:left="754" w:hanging="40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476" w:hanging="1079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vertAlign w:val="baseline"/>
      </w:rPr>
    </w:lvl>
  </w:abstractNum>
  <w:abstractNum w:abstractNumId="2">
    <w:nsid w:val="32856251"/>
    <w:multiLevelType w:val="hybridMultilevel"/>
    <w:tmpl w:val="BEAA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522ED"/>
    <w:multiLevelType w:val="multilevel"/>
    <w:tmpl w:val="3FF04CF2"/>
    <w:lvl w:ilvl="0">
      <w:start w:val="1"/>
      <w:numFmt w:val="decimal"/>
      <w:lvlText w:val="%1."/>
      <w:lvlJc w:val="left"/>
      <w:pPr>
        <w:ind w:left="644" w:hanging="359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i w:val="0"/>
        <w:vertAlign w:val="baseline"/>
      </w:rPr>
    </w:lvl>
    <w:lvl w:ilvl="3">
      <w:start w:val="1"/>
      <w:numFmt w:val="decimal"/>
      <w:lvlText w:val="%1.%2.%3.%4."/>
      <w:lvlJc w:val="left"/>
      <w:pPr>
        <w:ind w:left="3932" w:hanging="720"/>
      </w:pPr>
      <w:rPr>
        <w:i w:val="0"/>
        <w:vertAlign w:val="baseline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i w:val="0"/>
        <w:vertAlign w:val="baseline"/>
      </w:rPr>
    </w:lvl>
    <w:lvl w:ilvl="5">
      <w:start w:val="1"/>
      <w:numFmt w:val="decimal"/>
      <w:lvlText w:val="%1.%2.%3.%4.%5.%6."/>
      <w:lvlJc w:val="left"/>
      <w:pPr>
        <w:ind w:left="6244" w:hanging="1080"/>
      </w:pPr>
      <w:rPr>
        <w:i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7580" w:hanging="1440"/>
      </w:pPr>
      <w:rPr>
        <w:i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8556" w:hanging="1440"/>
      </w:pPr>
      <w:rPr>
        <w:i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9892" w:hanging="1800"/>
      </w:pPr>
      <w:rPr>
        <w:i w:val="0"/>
        <w:vertAlign w:val="baseline"/>
      </w:rPr>
    </w:lvl>
  </w:abstractNum>
  <w:abstractNum w:abstractNumId="4">
    <w:nsid w:val="589E6E06"/>
    <w:multiLevelType w:val="hybridMultilevel"/>
    <w:tmpl w:val="C5C47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61DDD"/>
    <w:multiLevelType w:val="hybridMultilevel"/>
    <w:tmpl w:val="4B7A1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A25CC"/>
    <w:multiLevelType w:val="multilevel"/>
    <w:tmpl w:val="5344E61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EE"/>
    <w:rsid w:val="00001BAE"/>
    <w:rsid w:val="001244AA"/>
    <w:rsid w:val="00263A25"/>
    <w:rsid w:val="003B1ECB"/>
    <w:rsid w:val="00526A99"/>
    <w:rsid w:val="0055104B"/>
    <w:rsid w:val="005655A6"/>
    <w:rsid w:val="005720EE"/>
    <w:rsid w:val="005A6D07"/>
    <w:rsid w:val="00630E0C"/>
    <w:rsid w:val="006B300A"/>
    <w:rsid w:val="007C2463"/>
    <w:rsid w:val="0090583F"/>
    <w:rsid w:val="009306F8"/>
    <w:rsid w:val="009B153C"/>
    <w:rsid w:val="009B6283"/>
    <w:rsid w:val="009D7A90"/>
    <w:rsid w:val="00A52CB9"/>
    <w:rsid w:val="00A54BC1"/>
    <w:rsid w:val="00A85C59"/>
    <w:rsid w:val="00AC4589"/>
    <w:rsid w:val="00B0144C"/>
    <w:rsid w:val="00B3484E"/>
    <w:rsid w:val="00B9548D"/>
    <w:rsid w:val="00C466B3"/>
    <w:rsid w:val="00CA746E"/>
    <w:rsid w:val="00CC2081"/>
    <w:rsid w:val="00CE6EB6"/>
    <w:rsid w:val="00E65425"/>
    <w:rsid w:val="00F067FE"/>
    <w:rsid w:val="00F06C9A"/>
    <w:rsid w:val="00F2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9F73"/>
  <w15:docId w15:val="{823BB5D2-A80F-44F2-B1FD-9C9EB3E1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a"/>
    <w:next w:val="a"/>
    <w:pPr>
      <w:keepNext/>
      <w:spacing w:before="240" w:after="60" w:line="240" w:lineRule="auto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Arial" w:hAnsi="Arial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Arial" w:hAnsi="Arial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Arial" w:hAnsi="Arial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4">
    <w:name w:val="Body Text"/>
    <w:basedOn w:val="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21">
    <w:name w:val="Body Text 2"/>
    <w:basedOn w:val="a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lk">
    <w:name w:val="blk"/>
    <w:rPr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Нижний колонтитул;Нижний колонтитул Знак Знак Знак;Нижний колонтитул1;Нижний колонтитул Знак Знак"/>
    <w:basedOn w:val="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110">
    <w:name w:val="Нижний колонтитул Знак;Нижний колонтитул Знак Знак Знак Знак;Нижний колонтитул1 Знак;Нижний колонтитул Знак Знак Знак1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6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customStyle="1" w:styleId="124">
    <w:name w:val="Обычный (веб);Обычный (Интернет);Обычный (веб) Знак1;Обычный (веб) Знак Знак;Обычный (веб) Знак Знак Знак;Обычный (веб) Знак Знак Знак Знак Знак;Обычный (веб) Знак Знак Знак Знак Знак Знак Знак Знак Знак Знак Знак Знак;Обычный (веб)24 Знак Знак"/>
    <w:basedOn w:val="a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customStyle="1" w:styleId="F11111431331">
    <w:name w:val="Текст сноски;F1;Текст сноски Знак1 Знак1;Текст сноски Знак Знак Знак1;Текст сноски Знак1 Знак Знак;Текст сноски Знак Знак Знак Знак;Текст сноски Знак4;Текст сноски Знак Знак3;Текст сноски Знак1 Знак Знак Знак3 Знак;Текст сноски Знак3 Знак1"/>
    <w:basedOn w:val="a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F111114331">
    <w:name w:val="Текст сноски Знак;F1 Знак;Текст сноски Знак1 Знак1 Знак;Текст сноски Знак Знак Знак1 Знак;Текст сноски Знак1 Знак Знак Знак;Текст сноски Знак Знак Знак Знак Знак;Текст сноски Знак4 Знак;Текст сноски Знак Знак3 Знак;Текст сноски Знак3 Знак1 Знак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character" w:styleId="a7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23">
    <w:name w:val="List 2"/>
    <w:basedOn w:val="a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8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12">
    <w:name w:val="toc 1"/>
    <w:basedOn w:val="a"/>
    <w:next w:val="a"/>
    <w:pPr>
      <w:spacing w:before="240" w:after="120" w:line="240" w:lineRule="auto"/>
    </w:pPr>
    <w:rPr>
      <w:b/>
      <w:bCs/>
      <w:sz w:val="20"/>
      <w:szCs w:val="20"/>
    </w:rPr>
  </w:style>
  <w:style w:type="paragraph" w:styleId="24">
    <w:name w:val="toc 2"/>
    <w:basedOn w:val="a"/>
    <w:next w:val="a"/>
    <w:pPr>
      <w:spacing w:before="120" w:after="0" w:line="240" w:lineRule="auto"/>
      <w:ind w:left="240"/>
    </w:pPr>
    <w:rPr>
      <w:i/>
      <w:iCs/>
      <w:sz w:val="20"/>
      <w:szCs w:val="20"/>
    </w:rPr>
  </w:style>
  <w:style w:type="paragraph" w:styleId="31">
    <w:name w:val="toc 3"/>
    <w:basedOn w:val="a"/>
    <w:next w:val="a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rPr>
      <w:rFonts w:ascii="Times New Roman" w:hAnsi="Times New Roman"/>
      <w:w w:val="100"/>
      <w:position w:val="-1"/>
      <w:sz w:val="20"/>
      <w:effect w:val="none"/>
      <w:vertAlign w:val="baseline"/>
      <w:cs w:val="0"/>
      <w:em w:val="none"/>
      <w:lang w:eastAsia="ru-RU"/>
    </w:rPr>
  </w:style>
  <w:style w:type="paragraph" w:customStyle="1" w:styleId="2ListParagraph">
    <w:name w:val="Абзац списка;Содержание. 2 уровень;List Paragraph"/>
    <w:basedOn w:val="a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9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rPr>
      <w:rFonts w:ascii="Segoe UI" w:hAnsi="Segoe UI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c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11">
    <w:name w:val="Текст примечания Знак11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e">
    <w:name w:val="annotation text"/>
    <w:basedOn w:val="a"/>
    <w:qFormat/>
    <w:pPr>
      <w:spacing w:after="0" w:line="240" w:lineRule="auto"/>
    </w:pPr>
    <w:rPr>
      <w:sz w:val="20"/>
      <w:szCs w:val="20"/>
    </w:rPr>
  </w:style>
  <w:style w:type="character" w:customStyle="1" w:styleId="af">
    <w:name w:val="Текст примечания Знак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13">
    <w:name w:val="Текст примечания Знак1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112">
    <w:name w:val="Тема примечания Знак11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f0">
    <w:name w:val="annotation subject"/>
    <w:basedOn w:val="ae"/>
    <w:next w:val="ae"/>
    <w:qFormat/>
    <w:rPr>
      <w:rFonts w:ascii="Times New Roman" w:hAnsi="Times New Roman"/>
      <w:b/>
      <w:bCs/>
    </w:rPr>
  </w:style>
  <w:style w:type="character" w:customStyle="1" w:styleId="af1">
    <w:name w:val="Тема примечания Знак"/>
    <w:rPr>
      <w:rFonts w:ascii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14">
    <w:name w:val="Тема примечания Знак1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25">
    <w:name w:val="Body Text Indent 2"/>
    <w:basedOn w:val="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af2">
    <w:name w:val="Цветовое выделение"/>
    <w:rPr>
      <w:b/>
      <w:color w:val="26282F"/>
      <w:w w:val="100"/>
      <w:position w:val="-1"/>
      <w:effect w:val="none"/>
      <w:vertAlign w:val="baseline"/>
      <w:cs w:val="0"/>
      <w:em w:val="none"/>
    </w:rPr>
  </w:style>
  <w:style w:type="character" w:customStyle="1" w:styleId="af3">
    <w:name w:val="Гипертекстовая ссылка"/>
    <w:rPr>
      <w:b/>
      <w:color w:val="106BBE"/>
      <w:w w:val="100"/>
      <w:position w:val="-1"/>
      <w:effect w:val="none"/>
      <w:vertAlign w:val="baseline"/>
      <w:cs w:val="0"/>
      <w:em w:val="none"/>
    </w:rPr>
  </w:style>
  <w:style w:type="character" w:customStyle="1" w:styleId="af4">
    <w:name w:val="Активная гипертекстовая ссылка"/>
    <w:rPr>
      <w:b/>
      <w:color w:val="106BBE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f5">
    <w:name w:val="Внимание"/>
    <w:basedOn w:val="a"/>
    <w:next w:val="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6">
    <w:name w:val="Внимание: криминал!!"/>
    <w:basedOn w:val="af5"/>
    <w:next w:val="a"/>
  </w:style>
  <w:style w:type="paragraph" w:customStyle="1" w:styleId="af7">
    <w:name w:val="Внимание: недобросовестность!"/>
    <w:basedOn w:val="af5"/>
    <w:next w:val="a"/>
  </w:style>
  <w:style w:type="character" w:customStyle="1" w:styleId="af8">
    <w:name w:val="Выделение для Базового Поиска"/>
    <w:rPr>
      <w:b/>
      <w:color w:val="0058A9"/>
      <w:w w:val="100"/>
      <w:position w:val="-1"/>
      <w:effect w:val="none"/>
      <w:vertAlign w:val="baseline"/>
      <w:cs w:val="0"/>
      <w:em w:val="none"/>
    </w:rPr>
  </w:style>
  <w:style w:type="character" w:customStyle="1" w:styleId="af9">
    <w:name w:val="Выделение для Базового Поиска (курсив)"/>
    <w:rPr>
      <w:b/>
      <w:i/>
      <w:color w:val="0058A9"/>
      <w:w w:val="100"/>
      <w:position w:val="-1"/>
      <w:effect w:val="none"/>
      <w:vertAlign w:val="baseline"/>
      <w:cs w:val="0"/>
      <w:em w:val="none"/>
    </w:rPr>
  </w:style>
  <w:style w:type="paragraph" w:customStyle="1" w:styleId="afa">
    <w:name w:val="Дочерний элемент списка"/>
    <w:basedOn w:val="a"/>
    <w:next w:val="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b">
    <w:name w:val="Основное меню (преемственное)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b"/>
    <w:next w:val="a"/>
    <w:rPr>
      <w:b/>
      <w:bCs/>
      <w:color w:val="0058A9"/>
      <w:shd w:val="clear" w:color="auto" w:fill="ECE9D8"/>
    </w:rPr>
  </w:style>
  <w:style w:type="paragraph" w:customStyle="1" w:styleId="afc">
    <w:name w:val="Заголовок группы контролов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d">
    <w:name w:val="Заголовок для информации об изменениях"/>
    <w:basedOn w:val="1"/>
    <w:next w:val="a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">
    <w:name w:val="Заголовок своего сообщения"/>
    <w:rPr>
      <w:b/>
      <w:color w:val="26282F"/>
      <w:w w:val="100"/>
      <w:position w:val="-1"/>
      <w:effect w:val="none"/>
      <w:vertAlign w:val="baseline"/>
      <w:cs w:val="0"/>
      <w:em w:val="none"/>
    </w:rPr>
  </w:style>
  <w:style w:type="paragraph" w:customStyle="1" w:styleId="aff0">
    <w:name w:val="Заголовок статьи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1">
    <w:name w:val="Заголовок чужого сообщения"/>
    <w:rPr>
      <w:b/>
      <w:color w:val="FF0000"/>
      <w:w w:val="100"/>
      <w:position w:val="-1"/>
      <w:effect w:val="none"/>
      <w:vertAlign w:val="baseline"/>
      <w:cs w:val="0"/>
      <w:em w:val="none"/>
    </w:rPr>
  </w:style>
  <w:style w:type="paragraph" w:customStyle="1" w:styleId="aff2">
    <w:name w:val="Заголовок ЭР (левое окно)"/>
    <w:basedOn w:val="a"/>
    <w:next w:val="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3">
    <w:name w:val="Заголовок ЭР (правое окно)"/>
    <w:basedOn w:val="aff2"/>
    <w:next w:val="a"/>
    <w:pPr>
      <w:spacing w:after="0"/>
      <w:jc w:val="left"/>
    </w:pPr>
  </w:style>
  <w:style w:type="paragraph" w:customStyle="1" w:styleId="aff4">
    <w:name w:val="Интерактивный заголовок"/>
    <w:basedOn w:val="15"/>
    <w:next w:val="a"/>
    <w:rPr>
      <w:u w:val="single"/>
    </w:rPr>
  </w:style>
  <w:style w:type="paragraph" w:customStyle="1" w:styleId="aff5">
    <w:name w:val="Текст информации об изменениях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6">
    <w:name w:val="Информация об изменениях"/>
    <w:basedOn w:val="aff5"/>
    <w:next w:val="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8">
    <w:name w:val="Комментарий"/>
    <w:basedOn w:val="aff7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rPr>
      <w:i/>
      <w:iCs/>
    </w:rPr>
  </w:style>
  <w:style w:type="paragraph" w:customStyle="1" w:styleId="affa">
    <w:name w:val="Текст (лев. подпись)"/>
    <w:basedOn w:val="a"/>
    <w:next w:val="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b">
    <w:name w:val="Колонтитул (левый)"/>
    <w:basedOn w:val="affa"/>
    <w:next w:val="a"/>
    <w:rPr>
      <w:sz w:val="14"/>
      <w:szCs w:val="14"/>
    </w:rPr>
  </w:style>
  <w:style w:type="paragraph" w:customStyle="1" w:styleId="affc">
    <w:name w:val="Текст (прав. подпись)"/>
    <w:basedOn w:val="a"/>
    <w:next w:val="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d">
    <w:name w:val="Колонтитул (правый)"/>
    <w:basedOn w:val="affc"/>
    <w:next w:val="a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</w:style>
  <w:style w:type="paragraph" w:customStyle="1" w:styleId="afff0">
    <w:name w:val="Моноширинный"/>
    <w:basedOn w:val="a"/>
    <w:next w:val="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1">
    <w:name w:val="Найденные слова"/>
    <w:rPr>
      <w:b/>
      <w:color w:val="26282F"/>
      <w:w w:val="100"/>
      <w:position w:val="-1"/>
      <w:effect w:val="none"/>
      <w:shd w:val="clear" w:color="auto" w:fill="FFF580"/>
      <w:vertAlign w:val="baseline"/>
      <w:cs w:val="0"/>
      <w:em w:val="none"/>
    </w:rPr>
  </w:style>
  <w:style w:type="paragraph" w:customStyle="1" w:styleId="afff2">
    <w:name w:val="Напишите нам"/>
    <w:basedOn w:val="a"/>
    <w:next w:val="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3">
    <w:name w:val="Не вступил в силу"/>
    <w:rPr>
      <w:b/>
      <w:color w:val="000000"/>
      <w:w w:val="100"/>
      <w:position w:val="-1"/>
      <w:effect w:val="none"/>
      <w:shd w:val="clear" w:color="auto" w:fill="D8EDE8"/>
      <w:vertAlign w:val="baseline"/>
      <w:cs w:val="0"/>
      <w:em w:val="none"/>
    </w:rPr>
  </w:style>
  <w:style w:type="paragraph" w:customStyle="1" w:styleId="afff4">
    <w:name w:val="Необходимые документы"/>
    <w:basedOn w:val="af5"/>
    <w:next w:val="a"/>
    <w:pPr>
      <w:ind w:firstLine="118"/>
    </w:pPr>
  </w:style>
  <w:style w:type="paragraph" w:customStyle="1" w:styleId="afff5">
    <w:name w:val="Нормальный (таблица)"/>
    <w:basedOn w:val="a"/>
    <w:next w:val="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7">
    <w:name w:val="Оглавление"/>
    <w:basedOn w:val="afff6"/>
    <w:next w:val="a"/>
    <w:pPr>
      <w:ind w:left="140"/>
    </w:pPr>
  </w:style>
  <w:style w:type="character" w:customStyle="1" w:styleId="afff8">
    <w:name w:val="Опечатки"/>
    <w:rPr>
      <w:color w:val="FF0000"/>
      <w:w w:val="100"/>
      <w:position w:val="-1"/>
      <w:effect w:val="none"/>
      <w:vertAlign w:val="baseline"/>
      <w:cs w:val="0"/>
      <w:em w:val="none"/>
    </w:rPr>
  </w:style>
  <w:style w:type="paragraph" w:customStyle="1" w:styleId="afff9">
    <w:name w:val="Переменная часть"/>
    <w:basedOn w:val="afb"/>
    <w:next w:val="a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5"/>
    <w:next w:val="a"/>
    <w:rPr>
      <w:b/>
      <w:bCs/>
    </w:rPr>
  </w:style>
  <w:style w:type="paragraph" w:customStyle="1" w:styleId="afffc">
    <w:name w:val="Подчёркнуный текст"/>
    <w:basedOn w:val="a"/>
    <w:next w:val="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Постоянная часть"/>
    <w:basedOn w:val="afb"/>
    <w:next w:val="a"/>
    <w:rPr>
      <w:sz w:val="20"/>
      <w:szCs w:val="20"/>
    </w:rPr>
  </w:style>
  <w:style w:type="paragraph" w:customStyle="1" w:styleId="afffe">
    <w:name w:val="Прижатый влево"/>
    <w:basedOn w:val="a"/>
    <w:next w:val="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">
    <w:name w:val="Пример."/>
    <w:basedOn w:val="af5"/>
    <w:next w:val="a"/>
  </w:style>
  <w:style w:type="paragraph" w:customStyle="1" w:styleId="affff0">
    <w:name w:val="Примечание."/>
    <w:basedOn w:val="af5"/>
    <w:next w:val="a"/>
  </w:style>
  <w:style w:type="character" w:customStyle="1" w:styleId="affff1">
    <w:name w:val="Продолжение ссылки"/>
    <w:rPr>
      <w:w w:val="100"/>
      <w:position w:val="-1"/>
      <w:effect w:val="none"/>
      <w:vertAlign w:val="baseline"/>
      <w:cs w:val="0"/>
      <w:em w:val="none"/>
    </w:rPr>
  </w:style>
  <w:style w:type="paragraph" w:customStyle="1" w:styleId="affff2">
    <w:name w:val="Словарная статья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3">
    <w:name w:val="Сравнение редакций"/>
    <w:rPr>
      <w:b/>
      <w:color w:val="26282F"/>
      <w:w w:val="100"/>
      <w:position w:val="-1"/>
      <w:effect w:val="none"/>
      <w:vertAlign w:val="baseline"/>
      <w:cs w:val="0"/>
      <w:em w:val="none"/>
    </w:rPr>
  </w:style>
  <w:style w:type="character" w:customStyle="1" w:styleId="affff4">
    <w:name w:val="Сравнение редакций. Добавленный фрагмент"/>
    <w:rPr>
      <w:color w:val="000000"/>
      <w:w w:val="100"/>
      <w:position w:val="-1"/>
      <w:effect w:val="none"/>
      <w:shd w:val="clear" w:color="auto" w:fill="C1D7FF"/>
      <w:vertAlign w:val="baseline"/>
      <w:cs w:val="0"/>
      <w:em w:val="none"/>
    </w:rPr>
  </w:style>
  <w:style w:type="character" w:customStyle="1" w:styleId="affff5">
    <w:name w:val="Сравнение редакций. Удаленный фрагмент"/>
    <w:rPr>
      <w:color w:val="000000"/>
      <w:w w:val="100"/>
      <w:position w:val="-1"/>
      <w:effect w:val="none"/>
      <w:shd w:val="clear" w:color="auto" w:fill="C4C413"/>
      <w:vertAlign w:val="baseline"/>
      <w:cs w:val="0"/>
      <w:em w:val="none"/>
    </w:rPr>
  </w:style>
  <w:style w:type="paragraph" w:customStyle="1" w:styleId="affff6">
    <w:name w:val="Ссылка на официальную публикацию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7">
    <w:name w:val="Ссылка на утративший силу документ"/>
    <w:rPr>
      <w:b/>
      <w:color w:val="749232"/>
      <w:w w:val="100"/>
      <w:position w:val="-1"/>
      <w:effect w:val="none"/>
      <w:vertAlign w:val="baseline"/>
      <w:cs w:val="0"/>
      <w:em w:val="none"/>
    </w:rPr>
  </w:style>
  <w:style w:type="paragraph" w:customStyle="1" w:styleId="affff8">
    <w:name w:val="Текст в таблице"/>
    <w:basedOn w:val="afff5"/>
    <w:next w:val="a"/>
    <w:pPr>
      <w:ind w:firstLine="500"/>
    </w:pPr>
  </w:style>
  <w:style w:type="paragraph" w:customStyle="1" w:styleId="affff9">
    <w:name w:val="Текст ЭР (см. также)"/>
    <w:basedOn w:val="a"/>
    <w:next w:val="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a">
    <w:name w:val="Технический комментарий"/>
    <w:basedOn w:val="a"/>
    <w:next w:val="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b">
    <w:name w:val="Утратил силу"/>
    <w:rPr>
      <w:b/>
      <w:strike/>
      <w:color w:val="666600"/>
      <w:w w:val="100"/>
      <w:position w:val="-1"/>
      <w:effect w:val="none"/>
      <w:vertAlign w:val="baseline"/>
      <w:cs w:val="0"/>
      <w:em w:val="none"/>
    </w:rPr>
  </w:style>
  <w:style w:type="paragraph" w:customStyle="1" w:styleId="affffc">
    <w:name w:val="Формула"/>
    <w:basedOn w:val="a"/>
    <w:next w:val="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d">
    <w:name w:val="Центрированный (таблица)"/>
    <w:basedOn w:val="afff5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character" w:styleId="affffe">
    <w:name w:val="annotation reference"/>
    <w:qFormat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41">
    <w:name w:val="toc 4"/>
    <w:basedOn w:val="a"/>
    <w:next w:val="a"/>
    <w:pPr>
      <w:spacing w:after="0" w:line="240" w:lineRule="auto"/>
      <w:ind w:left="720"/>
    </w:pPr>
    <w:rPr>
      <w:sz w:val="20"/>
      <w:szCs w:val="20"/>
    </w:rPr>
  </w:style>
  <w:style w:type="paragraph" w:styleId="50">
    <w:name w:val="toc 5"/>
    <w:basedOn w:val="a"/>
    <w:next w:val="a"/>
    <w:pPr>
      <w:spacing w:after="0" w:line="240" w:lineRule="auto"/>
      <w:ind w:left="960"/>
    </w:pPr>
    <w:rPr>
      <w:sz w:val="20"/>
      <w:szCs w:val="20"/>
    </w:rPr>
  </w:style>
  <w:style w:type="paragraph" w:styleId="60">
    <w:name w:val="toc 6"/>
    <w:basedOn w:val="a"/>
    <w:next w:val="a"/>
    <w:pPr>
      <w:spacing w:after="0" w:line="240" w:lineRule="auto"/>
      <w:ind w:left="1200"/>
    </w:pPr>
    <w:rPr>
      <w:sz w:val="20"/>
      <w:szCs w:val="20"/>
    </w:rPr>
  </w:style>
  <w:style w:type="paragraph" w:styleId="7">
    <w:name w:val="toc 7"/>
    <w:basedOn w:val="a"/>
    <w:next w:val="a"/>
    <w:pPr>
      <w:spacing w:after="0" w:line="240" w:lineRule="auto"/>
      <w:ind w:left="1440"/>
    </w:pPr>
    <w:rPr>
      <w:sz w:val="20"/>
      <w:szCs w:val="20"/>
    </w:rPr>
  </w:style>
  <w:style w:type="paragraph" w:styleId="8">
    <w:name w:val="toc 8"/>
    <w:basedOn w:val="a"/>
    <w:next w:val="a"/>
    <w:pPr>
      <w:spacing w:after="0" w:line="240" w:lineRule="auto"/>
      <w:ind w:left="1680"/>
    </w:pPr>
    <w:rPr>
      <w:sz w:val="20"/>
      <w:szCs w:val="20"/>
    </w:rPr>
  </w:style>
  <w:style w:type="paragraph" w:styleId="9">
    <w:name w:val="toc 9"/>
    <w:basedOn w:val="a"/>
    <w:next w:val="a"/>
    <w:pPr>
      <w:spacing w:after="0" w:line="240" w:lineRule="auto"/>
      <w:ind w:left="1920"/>
    </w:pPr>
    <w:rPr>
      <w:sz w:val="20"/>
      <w:szCs w:val="20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endnote text"/>
    <w:basedOn w:val="a"/>
    <w:qFormat/>
    <w:pPr>
      <w:spacing w:after="0" w:line="240" w:lineRule="auto"/>
    </w:pPr>
    <w:rPr>
      <w:sz w:val="20"/>
      <w:szCs w:val="20"/>
    </w:rPr>
  </w:style>
  <w:style w:type="character" w:customStyle="1" w:styleId="afffff1">
    <w:name w:val="Текст концевой сноски Знак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fffff2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2ListParagraph0">
    <w:name w:val="Абзац списка Знак;Содержание. 2 уровень Знак;List Paragraph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13">
    <w:name w:val="Обычный (Интернет) Знак;Обычный (веб) Знак1 Знак;Обычный (веб) Знак Знак Знак1;Обычный (веб) Знак Знак Знак Знак;Обычный (веб) Знак Знак Знак Знак Знак Знак;Обычный (веб) Знак Знак Знак Знак Знак Знак Знак Знак Знак Знак Знак Знак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nl-NL"/>
    </w:rPr>
  </w:style>
  <w:style w:type="character" w:styleId="afffff3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pPr>
      <w:widowControl w:val="0"/>
      <w:autoSpaceDE w:val="0"/>
      <w:autoSpaceDN w:val="0"/>
      <w:spacing w:after="0" w:line="240" w:lineRule="auto"/>
      <w:ind w:left="9"/>
    </w:pPr>
    <w:rPr>
      <w:rFonts w:ascii="Times New Roman" w:hAnsi="Times New Roman"/>
      <w:lang w:eastAsia="en-US"/>
    </w:rPr>
  </w:style>
  <w:style w:type="character" w:styleId="afffff4">
    <w:name w:val="Followed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fffff5">
    <w:name w:val="Subtle Emphasis"/>
    <w:rPr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paragraph" w:styleId="affff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ff7">
    <w:name w:val="Подзаголовок Знак"/>
    <w:rPr>
      <w:rFonts w:ascii="Calibri Light" w:eastAsia="Times New Roman" w:hAnsi="Calibri Light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fff8">
    <w:name w:val="TOC Heading"/>
    <w:basedOn w:val="1"/>
    <w:next w:val="a"/>
    <w:qFormat/>
    <w:pPr>
      <w:keepLines/>
      <w:spacing w:after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</w:rPr>
  </w:style>
  <w:style w:type="table" w:customStyle="1" w:styleId="310">
    <w:name w:val="Таблица простая 31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fffff9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a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b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c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d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e">
    <w:basedOn w:val="TableNormal0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basedOn w:val="TableNormal0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1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2">
    <w:name w:val="List Paragraph"/>
    <w:aliases w:val="Содержание. 2 уровень"/>
    <w:basedOn w:val="a"/>
    <w:link w:val="affffff3"/>
    <w:uiPriority w:val="34"/>
    <w:qFormat/>
    <w:rsid w:val="00CA746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lang w:eastAsia="en-US"/>
    </w:rPr>
  </w:style>
  <w:style w:type="character" w:customStyle="1" w:styleId="affffff4">
    <w:name w:val="Основной текст_"/>
    <w:basedOn w:val="a0"/>
    <w:link w:val="17"/>
    <w:rsid w:val="00B9548D"/>
    <w:rPr>
      <w:rFonts w:ascii="Times New Roman" w:eastAsia="Times New Roman" w:hAnsi="Times New Roman" w:cs="Times New Roman"/>
      <w:sz w:val="19"/>
      <w:szCs w:val="19"/>
    </w:rPr>
  </w:style>
  <w:style w:type="character" w:customStyle="1" w:styleId="27">
    <w:name w:val="Основной текст (2)_"/>
    <w:basedOn w:val="a0"/>
    <w:link w:val="28"/>
    <w:rsid w:val="00B9548D"/>
    <w:rPr>
      <w:rFonts w:ascii="Times New Roman" w:eastAsia="Times New Roman" w:hAnsi="Times New Roman" w:cs="Times New Roman"/>
      <w:sz w:val="16"/>
      <w:szCs w:val="16"/>
    </w:rPr>
  </w:style>
  <w:style w:type="paragraph" w:customStyle="1" w:styleId="17">
    <w:name w:val="Основной текст1"/>
    <w:basedOn w:val="a"/>
    <w:link w:val="affffff4"/>
    <w:rsid w:val="00B9548D"/>
    <w:pPr>
      <w:widowControl w:val="0"/>
      <w:suppressAutoHyphens w:val="0"/>
      <w:spacing w:after="0" w:line="240" w:lineRule="auto"/>
      <w:ind w:leftChars="0" w:left="0" w:firstLineChars="0" w:firstLine="40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19"/>
      <w:szCs w:val="19"/>
    </w:rPr>
  </w:style>
  <w:style w:type="paragraph" w:customStyle="1" w:styleId="28">
    <w:name w:val="Основной текст (2)"/>
    <w:basedOn w:val="a"/>
    <w:link w:val="27"/>
    <w:rsid w:val="00B9548D"/>
    <w:pPr>
      <w:widowControl w:val="0"/>
      <w:suppressAutoHyphens w:val="0"/>
      <w:spacing w:after="0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16"/>
      <w:szCs w:val="16"/>
    </w:rPr>
  </w:style>
  <w:style w:type="character" w:customStyle="1" w:styleId="affffff3">
    <w:name w:val="Абзац списка Знак"/>
    <w:aliases w:val="Содержание. 2 уровень Знак"/>
    <w:link w:val="affffff2"/>
    <w:uiPriority w:val="34"/>
    <w:qFormat/>
    <w:locked/>
    <w:rsid w:val="00B3484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ffff5">
    <w:name w:val="footer"/>
    <w:basedOn w:val="a"/>
    <w:link w:val="affffff6"/>
    <w:uiPriority w:val="99"/>
    <w:unhideWhenUsed/>
    <w:rsid w:val="00B34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ff6">
    <w:name w:val="Нижний колонтитул Знак"/>
    <w:basedOn w:val="a0"/>
    <w:link w:val="affffff5"/>
    <w:uiPriority w:val="99"/>
    <w:rsid w:val="00B3484E"/>
    <w:rPr>
      <w:position w:val="-1"/>
      <w:sz w:val="22"/>
      <w:szCs w:val="22"/>
    </w:rPr>
  </w:style>
  <w:style w:type="paragraph" w:customStyle="1" w:styleId="docdata">
    <w:name w:val="docdata"/>
    <w:aliases w:val="docy,v5,1907,bqiaagaaeyqcaaagiaiaaanybaaabwyeaaaaaaaaaaaaaaaaaaaaaaaaaaaaaaaaaaaaaaaaaaaaaaaaaaaaaaaaaaaaaaaaaaaaaaaaaaaaaaaaaaaaaaaaaaaaaaaaaaaaaaaaaaaaaaaaaaaaaaaaaaaaaaaaaaaaaaaaaaaaaaaaaaaaaaaaaaaaaaaaaaaaaaaaaaaaaaaaaaaaaaaaaaaaaaaaaaaaaaaa"/>
    <w:basedOn w:val="a"/>
    <w:rsid w:val="006B300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paragraph" w:styleId="affffff7">
    <w:name w:val="Normal (Web)"/>
    <w:basedOn w:val="a"/>
    <w:uiPriority w:val="99"/>
    <w:semiHidden/>
    <w:unhideWhenUsed/>
    <w:rsid w:val="006B300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&#1084;&#1086;&#1080;&#1092;&#1080;&#1085;&#1072;&#1085;&#1089;&#1099;.&#1088;&#1092;/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www.cbr.ru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pfr.gov.ru" TargetMode="External"/><Relationship Id="rId25" Type="http://schemas.openxmlformats.org/officeDocument/2006/relationships/hyperlink" Target="https://&#1096;&#1082;&#1086;&#1083;&#1072;.&#1074;&#1072;&#1096;&#1080;&#1092;&#1080;&#1085;&#1072;&#1085;&#1089;&#1099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pacc.ru" TargetMode="External"/><Relationship Id="rId20" Type="http://schemas.openxmlformats.org/officeDocument/2006/relationships/hyperlink" Target="http://www.fmc.hse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fincult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fin.gov.ru/" TargetMode="External"/><Relationship Id="rId23" Type="http://schemas.openxmlformats.org/officeDocument/2006/relationships/hyperlink" Target="http://iurr.ranepa.ru/centry/finlit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rospotrebnadzor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urait.ru/bcode/476085" TargetMode="External"/><Relationship Id="rId22" Type="http://schemas.openxmlformats.org/officeDocument/2006/relationships/hyperlink" Target="http://www.nalog.ru" TargetMode="External"/><Relationship Id="rId27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VDPWrHld+Z+dNiYk8H9RXt8new==">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33</Pages>
  <Words>6845</Words>
  <Characters>39017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ЦРПО Мосполитех</dc:creator>
  <cp:lastModifiedBy>Методист</cp:lastModifiedBy>
  <cp:revision>4</cp:revision>
  <cp:lastPrinted>2023-02-08T09:04:00Z</cp:lastPrinted>
  <dcterms:created xsi:type="dcterms:W3CDTF">2024-11-20T17:28:00Z</dcterms:created>
  <dcterms:modified xsi:type="dcterms:W3CDTF">2025-01-15T13:15:00Z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1059261908</vt:i4>
  </property>
</Properties>
</file>